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EF" w:rsidRDefault="003F3995" w:rsidP="001448EF">
      <w:pPr>
        <w:tabs>
          <w:tab w:val="num" w:pos="0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0"/>
        </w:rPr>
      </w:pPr>
      <w:r w:rsidRPr="003F3995">
        <w:rPr>
          <w:rFonts w:ascii="Times New Roman" w:hAnsi="Times New Roman" w:cs="Times New Roman"/>
          <w:caps/>
          <w:noProof/>
          <w:sz w:val="20"/>
        </w:rPr>
        <w:pict>
          <v:rect id="_x0000_s1032" style="position:absolute;left:0;text-align:left;margin-left:167.4pt;margin-top:-24.05pt;width:230.65pt;height:99.65pt;z-index:251665408" stroked="f">
            <v:textbox>
              <w:txbxContent>
                <w:p w:rsidR="00E915DA" w:rsidRPr="00D74EF5" w:rsidRDefault="00E915DA" w:rsidP="00D74EF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D9D9D9" w:themeColor="background1" w:themeShade="D9"/>
                      <w:szCs w:val="26"/>
                    </w:rPr>
                  </w:pPr>
                  <w:r w:rsidRPr="00D74EF5">
                    <w:rPr>
                      <w:rFonts w:ascii="Times New Roman" w:hAnsi="Times New Roman" w:cs="Times New Roman"/>
                      <w:szCs w:val="26"/>
                    </w:rPr>
                    <w:t xml:space="preserve">Положение  </w:t>
                  </w:r>
                  <w:r w:rsidRPr="00D74EF5">
                    <w:rPr>
                      <w:rFonts w:ascii="Times New Roman" w:hAnsi="Times New Roman" w:cs="Times New Roman"/>
                      <w:color w:val="D9D9D9" w:themeColor="background1" w:themeShade="D9"/>
                      <w:szCs w:val="26"/>
                    </w:rPr>
                    <w:t>№№</w:t>
                  </w:r>
                </w:p>
                <w:p w:rsidR="00E915DA" w:rsidRPr="00D74EF5" w:rsidRDefault="00E915DA" w:rsidP="00D74EF5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4EF5">
                    <w:rPr>
                      <w:rFonts w:ascii="Times New Roman" w:hAnsi="Times New Roman" w:cs="Times New Roman"/>
                      <w:szCs w:val="26"/>
                    </w:rPr>
                    <w:t xml:space="preserve">о порядке </w:t>
                  </w:r>
                  <w:r w:rsidRPr="00D74EF5">
                    <w:rPr>
                      <w:rFonts w:ascii="Times New Roman" w:hAnsi="Times New Roman" w:cs="Times New Roman"/>
                      <w:sz w:val="20"/>
                    </w:rPr>
                    <w:t xml:space="preserve">проведения государственной итоговой аттестации по программам ординатуры в </w:t>
                  </w:r>
                  <w:r w:rsidRPr="00D74EF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D74EF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государственно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D74EF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бюджетно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D74EF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образовательно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D74EF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учреждени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D74EF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высшего образования «Читинская государственная медицинская академия» Министерства здравоохранения Российской Федерации</w:t>
                  </w:r>
                </w:p>
                <w:p w:rsidR="00E915DA" w:rsidRDefault="00E915DA" w:rsidP="00D74EF5">
                  <w:pPr>
                    <w:spacing w:after="0" w:line="240" w:lineRule="auto"/>
                    <w:jc w:val="both"/>
                  </w:pPr>
                </w:p>
              </w:txbxContent>
            </v:textbox>
          </v:rect>
        </w:pict>
      </w:r>
      <w:r w:rsidR="001448EF" w:rsidRPr="001448EF"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-151765</wp:posOffset>
            </wp:positionV>
            <wp:extent cx="1057910" cy="732790"/>
            <wp:effectExtent l="19050" t="0" r="8890" b="0"/>
            <wp:wrapSquare wrapText="bothSides"/>
            <wp:docPr id="4" name="Рисунок 6" descr="Z:\УЧЕБНЫЙ ОТДЕЛ\ЛогоЧГМА\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Z:\УЧЕБНЫЙ ОТДЕЛ\ЛогоЧГМА\Книг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34000"/>
                    </a:blip>
                    <a:srcRect l="5972" t="8917" r="8615" b="2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73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4EF5" w:rsidRPr="001448EF" w:rsidRDefault="00D74EF5" w:rsidP="001448EF">
      <w:pPr>
        <w:tabs>
          <w:tab w:val="num" w:pos="0"/>
        </w:tabs>
        <w:spacing w:after="0" w:line="240" w:lineRule="auto"/>
        <w:ind w:right="57"/>
        <w:jc w:val="right"/>
        <w:rPr>
          <w:rFonts w:ascii="Times New Roman" w:hAnsi="Times New Roman" w:cs="Times New Roman"/>
          <w:caps/>
          <w:sz w:val="20"/>
        </w:rPr>
      </w:pPr>
    </w:p>
    <w:p w:rsidR="001448EF" w:rsidRPr="001448EF" w:rsidRDefault="001448EF" w:rsidP="001448EF">
      <w:pPr>
        <w:tabs>
          <w:tab w:val="num" w:pos="0"/>
        </w:tabs>
        <w:spacing w:after="0" w:line="240" w:lineRule="auto"/>
        <w:ind w:right="57"/>
        <w:jc w:val="center"/>
        <w:rPr>
          <w:rFonts w:ascii="Times New Roman" w:hAnsi="Times New Roman" w:cs="Times New Roman"/>
          <w:caps/>
        </w:rPr>
      </w:pPr>
    </w:p>
    <w:p w:rsidR="001448EF" w:rsidRPr="001448EF" w:rsidRDefault="001448EF" w:rsidP="001448EF">
      <w:pPr>
        <w:tabs>
          <w:tab w:val="num" w:pos="0"/>
        </w:tabs>
        <w:spacing w:after="0" w:line="240" w:lineRule="auto"/>
        <w:ind w:right="57"/>
        <w:rPr>
          <w:rFonts w:ascii="Times New Roman" w:hAnsi="Times New Roman" w:cs="Times New Roman"/>
          <w:caps/>
        </w:rPr>
      </w:pPr>
    </w:p>
    <w:p w:rsidR="0009671D" w:rsidRDefault="0009671D" w:rsidP="001448EF">
      <w:pPr>
        <w:tabs>
          <w:tab w:val="num" w:pos="0"/>
        </w:tabs>
        <w:spacing w:after="0" w:line="240" w:lineRule="auto"/>
        <w:ind w:right="57"/>
        <w:jc w:val="center"/>
        <w:rPr>
          <w:rFonts w:ascii="Times New Roman" w:hAnsi="Times New Roman" w:cs="Times New Roman"/>
          <w:caps/>
        </w:rPr>
      </w:pPr>
    </w:p>
    <w:p w:rsidR="0009671D" w:rsidRDefault="0009671D" w:rsidP="001448EF">
      <w:pPr>
        <w:tabs>
          <w:tab w:val="num" w:pos="0"/>
        </w:tabs>
        <w:spacing w:after="0" w:line="240" w:lineRule="auto"/>
        <w:ind w:right="57"/>
        <w:jc w:val="center"/>
        <w:rPr>
          <w:rFonts w:ascii="Times New Roman" w:hAnsi="Times New Roman" w:cs="Times New Roman"/>
          <w:caps/>
        </w:rPr>
      </w:pPr>
    </w:p>
    <w:p w:rsidR="0009671D" w:rsidRDefault="003F3995" w:rsidP="001448EF">
      <w:pPr>
        <w:tabs>
          <w:tab w:val="num" w:pos="0"/>
        </w:tabs>
        <w:spacing w:after="0" w:line="240" w:lineRule="auto"/>
        <w:ind w:right="57"/>
        <w:jc w:val="center"/>
        <w:rPr>
          <w:rFonts w:ascii="Times New Roman" w:hAnsi="Times New Roman" w:cs="Times New Roman"/>
          <w:caps/>
        </w:rPr>
      </w:pPr>
      <w:r w:rsidRPr="003F3995">
        <w:rPr>
          <w:rFonts w:ascii="Times New Roman" w:hAnsi="Times New Roman" w:cs="Times New Roman"/>
          <w:caps/>
          <w:noProof/>
          <w:lang w:val="en-US" w:eastAsia="en-US" w:bidi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3.15pt;margin-top:7.95pt;width:500.65pt;height:.05pt;z-index:251663360" o:connectortype="straight" strokecolor="#272727" strokeweight="2.25pt"/>
        </w:pict>
      </w:r>
    </w:p>
    <w:p w:rsidR="00D74EF5" w:rsidRDefault="00D74EF5" w:rsidP="001448EF">
      <w:pPr>
        <w:tabs>
          <w:tab w:val="num" w:pos="0"/>
        </w:tabs>
        <w:spacing w:after="0" w:line="240" w:lineRule="auto"/>
        <w:ind w:right="57"/>
        <w:jc w:val="center"/>
        <w:rPr>
          <w:rFonts w:ascii="Times New Roman" w:hAnsi="Times New Roman" w:cs="Times New Roman"/>
          <w:caps/>
        </w:rPr>
      </w:pPr>
    </w:p>
    <w:p w:rsidR="001448EF" w:rsidRPr="001448EF" w:rsidRDefault="001448EF" w:rsidP="001448EF">
      <w:pPr>
        <w:tabs>
          <w:tab w:val="num" w:pos="0"/>
        </w:tabs>
        <w:spacing w:after="0" w:line="240" w:lineRule="auto"/>
        <w:ind w:right="57"/>
        <w:jc w:val="center"/>
        <w:rPr>
          <w:rFonts w:ascii="Times New Roman" w:hAnsi="Times New Roman" w:cs="Times New Roman"/>
          <w:caps/>
        </w:rPr>
      </w:pPr>
      <w:r w:rsidRPr="001448EF">
        <w:rPr>
          <w:rFonts w:ascii="Times New Roman" w:hAnsi="Times New Roman" w:cs="Times New Roman"/>
          <w:caps/>
        </w:rPr>
        <w:t>Министерство здравоохранения РФ</w:t>
      </w:r>
    </w:p>
    <w:p w:rsidR="0009671D" w:rsidRDefault="0009671D" w:rsidP="001448EF">
      <w:pPr>
        <w:tabs>
          <w:tab w:val="num" w:pos="0"/>
        </w:tabs>
        <w:spacing w:after="0" w:line="240" w:lineRule="auto"/>
        <w:ind w:right="57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 xml:space="preserve">ФЕДЕРАЛЬНОЕ </w:t>
      </w:r>
      <w:r w:rsidR="001448EF" w:rsidRPr="001448EF">
        <w:rPr>
          <w:rFonts w:ascii="Times New Roman" w:hAnsi="Times New Roman" w:cs="Times New Roman"/>
          <w:caps/>
        </w:rPr>
        <w:t xml:space="preserve">Государственное бюджетное образовательное </w:t>
      </w:r>
    </w:p>
    <w:p w:rsidR="001448EF" w:rsidRPr="001448EF" w:rsidRDefault="001448EF" w:rsidP="001448EF">
      <w:pPr>
        <w:tabs>
          <w:tab w:val="num" w:pos="0"/>
        </w:tabs>
        <w:spacing w:after="0" w:line="240" w:lineRule="auto"/>
        <w:ind w:right="57"/>
        <w:jc w:val="center"/>
        <w:rPr>
          <w:rFonts w:ascii="Times New Roman" w:hAnsi="Times New Roman" w:cs="Times New Roman"/>
          <w:caps/>
        </w:rPr>
      </w:pPr>
      <w:r w:rsidRPr="001448EF">
        <w:rPr>
          <w:rFonts w:ascii="Times New Roman" w:hAnsi="Times New Roman" w:cs="Times New Roman"/>
          <w:caps/>
        </w:rPr>
        <w:t xml:space="preserve">учреждение высшего образования </w:t>
      </w:r>
    </w:p>
    <w:p w:rsidR="001448EF" w:rsidRPr="001448EF" w:rsidRDefault="001448EF" w:rsidP="001448EF">
      <w:pPr>
        <w:tabs>
          <w:tab w:val="num" w:pos="0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caps/>
        </w:rPr>
      </w:pPr>
      <w:r w:rsidRPr="001448EF">
        <w:rPr>
          <w:rFonts w:ascii="Times New Roman" w:hAnsi="Times New Roman" w:cs="Times New Roman"/>
          <w:b/>
          <w:caps/>
        </w:rPr>
        <w:t>Читинская государственная медицинская академия</w:t>
      </w:r>
    </w:p>
    <w:p w:rsidR="001448EF" w:rsidRPr="001448EF" w:rsidRDefault="001448EF" w:rsidP="001448EF">
      <w:pPr>
        <w:spacing w:after="0" w:line="240" w:lineRule="auto"/>
        <w:rPr>
          <w:rFonts w:ascii="Times New Roman" w:hAnsi="Times New Roman" w:cs="Times New Roman"/>
        </w:rPr>
      </w:pPr>
    </w:p>
    <w:p w:rsidR="001448EF" w:rsidRPr="001448EF" w:rsidRDefault="001448EF" w:rsidP="001448EF">
      <w:pPr>
        <w:spacing w:after="0" w:line="240" w:lineRule="auto"/>
        <w:rPr>
          <w:rFonts w:ascii="Times New Roman" w:hAnsi="Times New Roman" w:cs="Times New Roman"/>
        </w:rPr>
      </w:pPr>
    </w:p>
    <w:p w:rsidR="001448EF" w:rsidRPr="001448EF" w:rsidRDefault="001448EF" w:rsidP="001448EF">
      <w:pPr>
        <w:spacing w:after="0" w:line="240" w:lineRule="auto"/>
        <w:rPr>
          <w:rFonts w:ascii="Times New Roman" w:hAnsi="Times New Roman" w:cs="Times New Roman"/>
        </w:rPr>
      </w:pPr>
    </w:p>
    <w:p w:rsidR="001448EF" w:rsidRPr="001448EF" w:rsidRDefault="003F3995" w:rsidP="001448EF">
      <w:pPr>
        <w:spacing w:after="0" w:line="240" w:lineRule="auto"/>
        <w:ind w:left="4990"/>
        <w:jc w:val="center"/>
        <w:rPr>
          <w:rFonts w:ascii="Times New Roman" w:hAnsi="Times New Roman" w:cs="Times New Roman"/>
        </w:rPr>
      </w:pPr>
      <w:r w:rsidRPr="003F3995">
        <w:rPr>
          <w:rFonts w:ascii="Times New Roman" w:hAnsi="Times New Roman" w:cs="Times New Roman"/>
          <w:noProof/>
          <w:lang w:val="en-US" w:eastAsia="ko-KR" w:bidi="en-US"/>
        </w:rPr>
        <w:pict>
          <v:rect id="_x0000_s1027" style="position:absolute;left:0;text-align:left;margin-left:274.1pt;margin-top:.65pt;width:203.05pt;height:108.15pt;z-index:251661312" stroked="f">
            <v:textbox>
              <w:txbxContent>
                <w:p w:rsidR="00E915DA" w:rsidRPr="001448EF" w:rsidRDefault="00E915DA" w:rsidP="00144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</w:rPr>
                  </w:pPr>
                  <w:r w:rsidRPr="001448EF">
                    <w:rPr>
                      <w:rFonts w:ascii="Times New Roman" w:hAnsi="Times New Roman" w:cs="Times New Roman"/>
                      <w:b/>
                      <w:sz w:val="20"/>
                    </w:rPr>
                    <w:t>УТВЕРЖДАЮ</w:t>
                  </w:r>
                </w:p>
                <w:p w:rsidR="00E915DA" w:rsidRDefault="00E915DA" w:rsidP="001448EF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6"/>
                      <w:sz w:val="20"/>
                    </w:rPr>
                  </w:pPr>
                  <w:r w:rsidRPr="001448EF">
                    <w:rPr>
                      <w:rFonts w:ascii="Times New Roman" w:hAnsi="Times New Roman" w:cs="Times New Roman"/>
                      <w:spacing w:val="6"/>
                      <w:sz w:val="20"/>
                    </w:rPr>
                    <w:t xml:space="preserve">Ректор </w:t>
                  </w:r>
                  <w:r>
                    <w:rPr>
                      <w:rFonts w:ascii="Times New Roman" w:hAnsi="Times New Roman" w:cs="Times New Roman"/>
                      <w:spacing w:val="6"/>
                      <w:sz w:val="20"/>
                    </w:rPr>
                    <w:t>ФГБОУ В</w:t>
                  </w:r>
                  <w:r w:rsidRPr="001448EF">
                    <w:rPr>
                      <w:rFonts w:ascii="Times New Roman" w:hAnsi="Times New Roman" w:cs="Times New Roman"/>
                      <w:spacing w:val="6"/>
                      <w:sz w:val="20"/>
                    </w:rPr>
                    <w:t xml:space="preserve">О ЧГМА Минздрава России,    д.м.н.,   профессор </w:t>
                  </w:r>
                </w:p>
                <w:p w:rsidR="00E915DA" w:rsidRPr="001448EF" w:rsidRDefault="00E915DA" w:rsidP="001448EF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6"/>
                      <w:sz w:val="20"/>
                    </w:rPr>
                  </w:pPr>
                </w:p>
                <w:p w:rsidR="00E915DA" w:rsidRPr="001448EF" w:rsidRDefault="00E915DA" w:rsidP="00144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448EF">
                    <w:rPr>
                      <w:rFonts w:ascii="Times New Roman" w:hAnsi="Times New Roman" w:cs="Times New Roman"/>
                      <w:sz w:val="20"/>
                    </w:rPr>
                    <w:t>___________________ __ А.В. Говорин</w:t>
                  </w:r>
                </w:p>
                <w:p w:rsidR="00E915DA" w:rsidRPr="001448EF" w:rsidRDefault="00E915DA" w:rsidP="00144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E915DA" w:rsidRPr="001448EF" w:rsidRDefault="00E915DA" w:rsidP="00144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«12</w:t>
                  </w:r>
                  <w:r w:rsidRPr="001448EF">
                    <w:rPr>
                      <w:rFonts w:ascii="Times New Roman" w:hAnsi="Times New Roman" w:cs="Times New Roman"/>
                      <w:sz w:val="20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  ноября  </w:t>
                  </w:r>
                  <w:r w:rsidRPr="001448EF">
                    <w:rPr>
                      <w:rFonts w:ascii="Times New Roman" w:hAnsi="Times New Roman" w:cs="Times New Roman"/>
                      <w:sz w:val="20"/>
                    </w:rPr>
                    <w:t xml:space="preserve"> 201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9</w:t>
                  </w:r>
                  <w:r w:rsidRPr="001448EF">
                    <w:rPr>
                      <w:rFonts w:ascii="Times New Roman" w:hAnsi="Times New Roman" w:cs="Times New Roman"/>
                      <w:sz w:val="20"/>
                    </w:rPr>
                    <w:t xml:space="preserve"> г.</w:t>
                  </w:r>
                </w:p>
              </w:txbxContent>
            </v:textbox>
          </v:rect>
        </w:pict>
      </w:r>
      <w:r w:rsidRPr="003F3995">
        <w:rPr>
          <w:rFonts w:ascii="Times New Roman" w:hAnsi="Times New Roman" w:cs="Times New Roman"/>
          <w:noProof/>
          <w:lang w:val="en-US" w:eastAsia="ko-KR" w:bidi="en-US"/>
        </w:rPr>
        <w:pict>
          <v:rect id="_x0000_s1026" style="position:absolute;left:0;text-align:left;margin-left:-9pt;margin-top:.65pt;width:225.7pt;height:108.15pt;z-index:251660288" stroked="f">
            <v:textbox style="mso-next-textbox:#_x0000_s1026">
              <w:txbxContent>
                <w:p w:rsidR="00E915DA" w:rsidRPr="00694669" w:rsidRDefault="00E915DA" w:rsidP="00D30F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aps/>
                      <w:sz w:val="20"/>
                      <w:szCs w:val="20"/>
                    </w:rPr>
                  </w:pPr>
                  <w:r w:rsidRPr="00694669">
                    <w:rPr>
                      <w:rFonts w:ascii="Times New Roman" w:hAnsi="Times New Roman"/>
                      <w:b/>
                      <w:caps/>
                      <w:sz w:val="20"/>
                      <w:szCs w:val="20"/>
                    </w:rPr>
                    <w:t>Принято</w:t>
                  </w:r>
                </w:p>
                <w:p w:rsidR="00E915DA" w:rsidRPr="00694669" w:rsidRDefault="00E915DA" w:rsidP="00D30F8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Учёным   с</w:t>
                  </w:r>
                  <w:r w:rsidRPr="00694669">
                    <w:rPr>
                      <w:rFonts w:ascii="Times New Roman" w:hAnsi="Times New Roman"/>
                      <w:sz w:val="20"/>
                      <w:szCs w:val="20"/>
                    </w:rPr>
                    <w:t xml:space="preserve">оветом 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ФГБОУ   В</w:t>
                  </w:r>
                  <w:r w:rsidRPr="00694669">
                    <w:rPr>
                      <w:rFonts w:ascii="Times New Roman" w:hAnsi="Times New Roman"/>
                      <w:sz w:val="20"/>
                      <w:szCs w:val="20"/>
                    </w:rPr>
                    <w:t>О   ЧГМА Минздрава России</w:t>
                  </w:r>
                </w:p>
                <w:p w:rsidR="00E915DA" w:rsidRPr="00694669" w:rsidRDefault="00E915DA" w:rsidP="00D30F8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Протокол № 3 от 12 ноября  2019</w:t>
                  </w:r>
                  <w:r w:rsidRPr="00694669">
                    <w:rPr>
                      <w:rFonts w:ascii="Times New Roman" w:hAnsi="Times New Roman"/>
                      <w:sz w:val="20"/>
                      <w:szCs w:val="20"/>
                    </w:rPr>
                    <w:t xml:space="preserve">   г.</w:t>
                  </w:r>
                </w:p>
                <w:p w:rsidR="00E915DA" w:rsidRDefault="00E915DA" w:rsidP="00D30F8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94669">
                    <w:rPr>
                      <w:rFonts w:ascii="Times New Roman" w:hAnsi="Times New Roman"/>
                      <w:sz w:val="20"/>
                      <w:szCs w:val="20"/>
                    </w:rPr>
                    <w:t xml:space="preserve">Учёный секретарь УС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ФГБОУ В</w:t>
                  </w:r>
                  <w:r w:rsidRPr="00694669">
                    <w:rPr>
                      <w:rFonts w:ascii="Times New Roman" w:hAnsi="Times New Roman"/>
                      <w:sz w:val="20"/>
                      <w:szCs w:val="20"/>
                    </w:rPr>
                    <w:t xml:space="preserve">О ЧГМА </w:t>
                  </w:r>
                  <w:r w:rsidRPr="001448EF">
                    <w:rPr>
                      <w:rFonts w:ascii="Times New Roman" w:hAnsi="Times New Roman" w:cs="Times New Roman"/>
                      <w:spacing w:val="6"/>
                      <w:sz w:val="20"/>
                    </w:rPr>
                    <w:t>Минздрава России</w:t>
                  </w:r>
                </w:p>
                <w:p w:rsidR="00E915DA" w:rsidRDefault="00E915DA" w:rsidP="00D30F8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E915DA" w:rsidRPr="00694669" w:rsidRDefault="00E915DA" w:rsidP="00D30F8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94669">
                    <w:rPr>
                      <w:rFonts w:ascii="Times New Roman" w:hAnsi="Times New Roman"/>
                      <w:sz w:val="20"/>
                      <w:szCs w:val="20"/>
                    </w:rPr>
                    <w:t xml:space="preserve">_________________ Н.Н. </w:t>
                  </w:r>
                  <w:proofErr w:type="spellStart"/>
                  <w:r w:rsidRPr="00694669">
                    <w:rPr>
                      <w:rFonts w:ascii="Times New Roman" w:hAnsi="Times New Roman"/>
                      <w:sz w:val="20"/>
                      <w:szCs w:val="20"/>
                    </w:rPr>
                    <w:t>Коцюржинская</w:t>
                  </w:r>
                  <w:proofErr w:type="spellEnd"/>
                </w:p>
                <w:p w:rsidR="00E915DA" w:rsidRPr="009D19DC" w:rsidRDefault="00E915DA" w:rsidP="001448EF"/>
              </w:txbxContent>
            </v:textbox>
          </v:rect>
        </w:pict>
      </w:r>
    </w:p>
    <w:p w:rsidR="001448EF" w:rsidRPr="001448EF" w:rsidRDefault="001448EF" w:rsidP="001448EF">
      <w:pPr>
        <w:spacing w:after="0" w:line="240" w:lineRule="auto"/>
        <w:ind w:left="4990"/>
        <w:jc w:val="center"/>
        <w:rPr>
          <w:rFonts w:ascii="Times New Roman" w:hAnsi="Times New Roman" w:cs="Times New Roman"/>
        </w:rPr>
      </w:pPr>
    </w:p>
    <w:p w:rsidR="001448EF" w:rsidRPr="001448EF" w:rsidRDefault="001448EF" w:rsidP="001448EF">
      <w:pPr>
        <w:spacing w:after="0" w:line="240" w:lineRule="auto"/>
        <w:ind w:left="4990"/>
        <w:rPr>
          <w:rFonts w:ascii="Times New Roman" w:hAnsi="Times New Roman" w:cs="Times New Roman"/>
        </w:rPr>
      </w:pPr>
    </w:p>
    <w:p w:rsidR="001448EF" w:rsidRPr="001448EF" w:rsidRDefault="001448EF" w:rsidP="001448EF">
      <w:pPr>
        <w:spacing w:after="0" w:line="240" w:lineRule="auto"/>
        <w:rPr>
          <w:rFonts w:ascii="Times New Roman" w:hAnsi="Times New Roman" w:cs="Times New Roman"/>
        </w:rPr>
      </w:pPr>
    </w:p>
    <w:p w:rsidR="001448EF" w:rsidRPr="001448EF" w:rsidRDefault="001448EF" w:rsidP="001448EF">
      <w:pPr>
        <w:spacing w:after="0" w:line="240" w:lineRule="auto"/>
        <w:rPr>
          <w:rFonts w:ascii="Times New Roman" w:hAnsi="Times New Roman" w:cs="Times New Roman"/>
        </w:rPr>
      </w:pPr>
    </w:p>
    <w:p w:rsidR="001448EF" w:rsidRPr="001448EF" w:rsidRDefault="001448EF" w:rsidP="001448EF">
      <w:pPr>
        <w:spacing w:after="0" w:line="240" w:lineRule="auto"/>
        <w:rPr>
          <w:rFonts w:ascii="Times New Roman" w:hAnsi="Times New Roman" w:cs="Times New Roman"/>
        </w:rPr>
      </w:pPr>
    </w:p>
    <w:p w:rsidR="001448EF" w:rsidRPr="001448EF" w:rsidRDefault="001448EF" w:rsidP="001448EF">
      <w:pPr>
        <w:spacing w:after="0" w:line="240" w:lineRule="auto"/>
        <w:rPr>
          <w:rFonts w:ascii="Times New Roman" w:hAnsi="Times New Roman" w:cs="Times New Roman"/>
        </w:rPr>
      </w:pPr>
    </w:p>
    <w:p w:rsidR="001448EF" w:rsidRPr="001448EF" w:rsidRDefault="001448EF" w:rsidP="001448EF">
      <w:pPr>
        <w:spacing w:after="0" w:line="240" w:lineRule="auto"/>
        <w:rPr>
          <w:rFonts w:ascii="Times New Roman" w:hAnsi="Times New Roman" w:cs="Times New Roman"/>
        </w:rPr>
      </w:pPr>
    </w:p>
    <w:p w:rsidR="001448EF" w:rsidRPr="001448EF" w:rsidRDefault="001448EF" w:rsidP="001448EF">
      <w:pPr>
        <w:spacing w:after="0" w:line="240" w:lineRule="auto"/>
        <w:rPr>
          <w:rFonts w:ascii="Times New Roman" w:hAnsi="Times New Roman" w:cs="Times New Roman"/>
        </w:rPr>
      </w:pPr>
    </w:p>
    <w:p w:rsidR="001448EF" w:rsidRPr="001448EF" w:rsidRDefault="001448EF" w:rsidP="001448EF">
      <w:pPr>
        <w:spacing w:after="0" w:line="240" w:lineRule="auto"/>
        <w:rPr>
          <w:rFonts w:ascii="Times New Roman" w:hAnsi="Times New Roman" w:cs="Times New Roman"/>
        </w:rPr>
      </w:pPr>
    </w:p>
    <w:p w:rsidR="001448EF" w:rsidRDefault="001448EF" w:rsidP="001448EF">
      <w:pPr>
        <w:spacing w:after="0" w:line="240" w:lineRule="auto"/>
        <w:rPr>
          <w:rFonts w:ascii="Times New Roman" w:hAnsi="Times New Roman" w:cs="Times New Roman"/>
        </w:rPr>
      </w:pPr>
    </w:p>
    <w:p w:rsidR="009A0DFC" w:rsidRPr="001448EF" w:rsidRDefault="009A0DFC" w:rsidP="001448EF">
      <w:pPr>
        <w:spacing w:after="0" w:line="240" w:lineRule="auto"/>
        <w:rPr>
          <w:rFonts w:ascii="Times New Roman" w:hAnsi="Times New Roman" w:cs="Times New Roman"/>
        </w:rPr>
      </w:pPr>
    </w:p>
    <w:p w:rsidR="001448EF" w:rsidRPr="001448EF" w:rsidRDefault="001448EF" w:rsidP="001448EF">
      <w:pPr>
        <w:spacing w:after="0" w:line="240" w:lineRule="auto"/>
        <w:rPr>
          <w:rFonts w:ascii="Times New Roman" w:hAnsi="Times New Roman" w:cs="Times New Roman"/>
        </w:rPr>
      </w:pPr>
    </w:p>
    <w:p w:rsidR="001448EF" w:rsidRPr="001448EF" w:rsidRDefault="003F3995" w:rsidP="001448EF">
      <w:pPr>
        <w:spacing w:after="0" w:line="240" w:lineRule="auto"/>
        <w:rPr>
          <w:rFonts w:ascii="Times New Roman" w:hAnsi="Times New Roman" w:cs="Times New Roman"/>
        </w:rPr>
      </w:pPr>
      <w:r w:rsidRPr="003F3995">
        <w:rPr>
          <w:rFonts w:ascii="Times New Roman" w:hAnsi="Times New Roman" w:cs="Times New Roman"/>
          <w:noProof/>
          <w:lang w:val="en-US" w:eastAsia="en-US" w:bidi="en-US"/>
        </w:rPr>
        <w:pict>
          <v:rect id="_x0000_s1030" style="position:absolute;margin-left:1.05pt;margin-top:.55pt;width:483.1pt;height:163pt;z-index:251664384" stroked="f">
            <v:textbox>
              <w:txbxContent>
                <w:p w:rsidR="00E915DA" w:rsidRPr="00D74EF5" w:rsidRDefault="00E915DA" w:rsidP="001448EF">
                  <w:pPr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aps/>
                      <w:sz w:val="28"/>
                      <w:szCs w:val="28"/>
                    </w:rPr>
                  </w:pPr>
                  <w:r w:rsidRPr="00D74EF5">
                    <w:rPr>
                      <w:rFonts w:ascii="Times New Roman" w:eastAsia="Arial Unicode MS" w:hAnsi="Times New Roman" w:cs="Times New Roman"/>
                      <w:caps/>
                      <w:sz w:val="28"/>
                      <w:szCs w:val="28"/>
                    </w:rPr>
                    <w:t xml:space="preserve">положение </w:t>
                  </w:r>
                </w:p>
                <w:p w:rsidR="00E915DA" w:rsidRPr="00D74EF5" w:rsidRDefault="00E915DA" w:rsidP="00144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</w:pPr>
                  <w:r w:rsidRPr="00D74EF5"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  <w:t xml:space="preserve">О ПОРЯДКЕ ПРОВЕДЕНИЯ ГОСУДАРСТВЕННОЙ </w:t>
                  </w:r>
                  <w:r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  <w:t xml:space="preserve">                                       </w:t>
                  </w:r>
                  <w:r w:rsidRPr="00D74EF5"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  <w:t xml:space="preserve">ИТОГОВОЙ АТТЕСТАЦИИ ПО ПРОГРАММАМ ОРДИНАТУРЫ </w:t>
                  </w:r>
                </w:p>
                <w:p w:rsidR="00E915DA" w:rsidRPr="00D74EF5" w:rsidRDefault="00E915DA" w:rsidP="00144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</w:pPr>
                  <w:r w:rsidRPr="00D74EF5"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  <w:t xml:space="preserve">в </w:t>
                  </w:r>
                  <w:r w:rsidRPr="009A0DFC"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  <w:t>ФЕДЕРАЛЬНО</w:t>
                  </w:r>
                  <w:r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  <w:t>м</w:t>
                  </w:r>
                  <w:r w:rsidRPr="009A0DFC"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  <w:t xml:space="preserve"> ГОСУДАРСТВЕННО</w:t>
                  </w:r>
                  <w:r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  <w:t>м</w:t>
                  </w:r>
                  <w:r w:rsidRPr="009A0DFC"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  <w:t xml:space="preserve"> БЮДЖЕТНО</w:t>
                  </w:r>
                  <w:r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  <w:t>м</w:t>
                  </w:r>
                  <w:r w:rsidRPr="009A0DFC"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  <w:t xml:space="preserve"> ОБРАЗОВАТЕЛЬНО</w:t>
                  </w:r>
                  <w:r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  <w:t xml:space="preserve">м </w:t>
                  </w:r>
                  <w:r w:rsidRPr="009A0DFC"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  <w:t>УЧРЕЖДЕНИ</w:t>
                  </w:r>
                  <w:r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  <w:t>и</w:t>
                  </w:r>
                  <w:r w:rsidRPr="009A0DFC"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  <w:t xml:space="preserve"> ВЫСШЕГО ОБРАЗОВАНИЯ «ЧИТИНСКАЯ ГОСУДАРСТВЕННАЯ МЕДИЦИНСКАЯ АКАДЕМИЯ» МИНИСТЕРСТВА ЗДРАВООХРАНЕНИЯ РОССИЙСКОЙ ФЕДЕРАЦИИ</w:t>
                  </w:r>
                </w:p>
              </w:txbxContent>
            </v:textbox>
          </v:rect>
        </w:pict>
      </w:r>
    </w:p>
    <w:p w:rsidR="001448EF" w:rsidRPr="001448EF" w:rsidRDefault="001448EF" w:rsidP="001448EF">
      <w:pPr>
        <w:spacing w:after="0" w:line="240" w:lineRule="auto"/>
        <w:rPr>
          <w:rFonts w:ascii="Times New Roman" w:hAnsi="Times New Roman" w:cs="Times New Roman"/>
        </w:rPr>
      </w:pPr>
    </w:p>
    <w:p w:rsidR="001448EF" w:rsidRPr="001448EF" w:rsidRDefault="001448EF" w:rsidP="001448EF">
      <w:pPr>
        <w:spacing w:after="0" w:line="240" w:lineRule="auto"/>
        <w:rPr>
          <w:rFonts w:ascii="Times New Roman" w:hAnsi="Times New Roman" w:cs="Times New Roman"/>
        </w:rPr>
      </w:pPr>
    </w:p>
    <w:p w:rsidR="001448EF" w:rsidRPr="001448EF" w:rsidRDefault="001448EF" w:rsidP="001448EF">
      <w:pPr>
        <w:spacing w:after="0" w:line="240" w:lineRule="auto"/>
        <w:rPr>
          <w:rFonts w:ascii="Times New Roman" w:hAnsi="Times New Roman" w:cs="Times New Roman"/>
        </w:rPr>
      </w:pPr>
    </w:p>
    <w:p w:rsidR="001448EF" w:rsidRPr="001448EF" w:rsidRDefault="001448EF" w:rsidP="001448EF">
      <w:pPr>
        <w:spacing w:after="0" w:line="240" w:lineRule="auto"/>
        <w:rPr>
          <w:rFonts w:ascii="Times New Roman" w:hAnsi="Times New Roman" w:cs="Times New Roman"/>
        </w:rPr>
      </w:pPr>
    </w:p>
    <w:p w:rsidR="001448EF" w:rsidRPr="001448EF" w:rsidRDefault="001448EF" w:rsidP="001448EF">
      <w:pPr>
        <w:spacing w:after="0" w:line="240" w:lineRule="auto"/>
        <w:rPr>
          <w:rFonts w:ascii="Times New Roman" w:hAnsi="Times New Roman" w:cs="Times New Roman"/>
        </w:rPr>
      </w:pPr>
    </w:p>
    <w:p w:rsidR="001448EF" w:rsidRPr="001448EF" w:rsidRDefault="001448EF" w:rsidP="001448EF">
      <w:pPr>
        <w:spacing w:after="0" w:line="240" w:lineRule="auto"/>
        <w:rPr>
          <w:rFonts w:ascii="Times New Roman" w:hAnsi="Times New Roman" w:cs="Times New Roman"/>
        </w:rPr>
      </w:pPr>
    </w:p>
    <w:p w:rsidR="001448EF" w:rsidRPr="001448EF" w:rsidRDefault="001448EF" w:rsidP="001448EF">
      <w:pPr>
        <w:spacing w:after="0" w:line="240" w:lineRule="auto"/>
        <w:rPr>
          <w:rFonts w:ascii="Times New Roman" w:hAnsi="Times New Roman" w:cs="Times New Roman"/>
        </w:rPr>
      </w:pPr>
    </w:p>
    <w:p w:rsidR="001448EF" w:rsidRPr="001448EF" w:rsidRDefault="001448EF" w:rsidP="001448EF">
      <w:pPr>
        <w:spacing w:after="0" w:line="240" w:lineRule="auto"/>
        <w:rPr>
          <w:rFonts w:ascii="Times New Roman" w:hAnsi="Times New Roman" w:cs="Times New Roman"/>
        </w:rPr>
      </w:pPr>
    </w:p>
    <w:p w:rsidR="001448EF" w:rsidRPr="001448EF" w:rsidRDefault="001448EF" w:rsidP="001448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48EF" w:rsidRPr="001448EF" w:rsidRDefault="001448EF" w:rsidP="001448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48EF" w:rsidRPr="001448EF" w:rsidRDefault="001448EF" w:rsidP="001448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48EF" w:rsidRDefault="001448EF" w:rsidP="001448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48EF" w:rsidRDefault="001448EF" w:rsidP="001448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48EF" w:rsidRDefault="001448EF" w:rsidP="001448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48EF" w:rsidRDefault="001448EF" w:rsidP="001448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48EF" w:rsidRPr="001448EF" w:rsidRDefault="001448EF" w:rsidP="001448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48EF" w:rsidRPr="001448EF" w:rsidRDefault="001448EF" w:rsidP="001448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48EF" w:rsidRPr="001448EF" w:rsidRDefault="001448EF" w:rsidP="001448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48EF" w:rsidRPr="001448EF" w:rsidRDefault="001448EF" w:rsidP="001448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48EF" w:rsidRPr="001448EF" w:rsidRDefault="001448EF" w:rsidP="001448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48EF" w:rsidRPr="001448EF" w:rsidRDefault="001448EF" w:rsidP="001448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48EF" w:rsidRPr="001448EF" w:rsidRDefault="001448EF" w:rsidP="001448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48EF" w:rsidRPr="001448EF" w:rsidRDefault="001448EF" w:rsidP="001448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48EF" w:rsidRDefault="001448EF" w:rsidP="001448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414A" w:rsidRDefault="00D5414A" w:rsidP="001448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414A" w:rsidRDefault="00D5414A" w:rsidP="001448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414A" w:rsidRPr="001448EF" w:rsidRDefault="00D5414A" w:rsidP="001448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48EF" w:rsidRPr="001448EF" w:rsidRDefault="001448EF" w:rsidP="001448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48EF" w:rsidRPr="001448EF" w:rsidRDefault="001448EF" w:rsidP="001448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48EF" w:rsidRPr="001448EF" w:rsidRDefault="0045648F" w:rsidP="001448E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Чита - 2019</w:t>
      </w:r>
    </w:p>
    <w:p w:rsidR="001448EF" w:rsidRPr="001448EF" w:rsidRDefault="001448EF" w:rsidP="001448E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1448EF" w:rsidRDefault="001448EF" w:rsidP="001B765F">
      <w:pPr>
        <w:pStyle w:val="a4"/>
        <w:spacing w:before="0" w:beforeAutospacing="0" w:after="0" w:afterAutospacing="0"/>
        <w:ind w:firstLine="709"/>
        <w:jc w:val="both"/>
      </w:pPr>
      <w:r w:rsidRPr="00E9386D">
        <w:t>Настоящее Положение</w:t>
      </w:r>
      <w:r w:rsidR="00910B96" w:rsidRPr="00E9386D">
        <w:t xml:space="preserve"> о порядке проведения государственной итоговой аттестации по программам ординатуры в федеральном государственном бюджетном образовательном учреждении высшего образования «Читинская государственная медицинская академия» Министерства здравоохранения Российской Федерации</w:t>
      </w:r>
      <w:r w:rsidR="004A212E" w:rsidRPr="00E9386D">
        <w:t xml:space="preserve"> (далее</w:t>
      </w:r>
      <w:r w:rsidR="001B765F">
        <w:t xml:space="preserve"> соответственно</w:t>
      </w:r>
      <w:r w:rsidR="004A212E" w:rsidRPr="00E9386D">
        <w:t xml:space="preserve"> </w:t>
      </w:r>
      <w:r w:rsidR="00172A79">
        <w:t>–</w:t>
      </w:r>
      <w:r w:rsidR="004A212E" w:rsidRPr="00E9386D">
        <w:t xml:space="preserve"> Положение</w:t>
      </w:r>
      <w:r w:rsidR="00172A79">
        <w:t xml:space="preserve">, </w:t>
      </w:r>
      <w:r w:rsidR="00172A79" w:rsidRPr="00E9386D">
        <w:rPr>
          <w:rStyle w:val="docaccesstitle"/>
        </w:rPr>
        <w:t>ФГБОУ ВО ЧГМА Минздрава России</w:t>
      </w:r>
      <w:r w:rsidR="00172A79">
        <w:rPr>
          <w:rStyle w:val="docaccesstitle"/>
        </w:rPr>
        <w:t>, Академия</w:t>
      </w:r>
      <w:r w:rsidR="004A212E" w:rsidRPr="00E9386D">
        <w:t>)</w:t>
      </w:r>
      <w:r w:rsidRPr="00E9386D">
        <w:t xml:space="preserve"> разработано на основании следующих нормативных документов:</w:t>
      </w:r>
    </w:p>
    <w:p w:rsidR="001448EF" w:rsidRDefault="001B765F" w:rsidP="001B765F">
      <w:pPr>
        <w:pStyle w:val="a4"/>
        <w:spacing w:before="0" w:beforeAutospacing="0" w:after="0" w:afterAutospacing="0"/>
        <w:ind w:firstLine="709"/>
        <w:jc w:val="both"/>
      </w:pPr>
      <w:r>
        <w:t xml:space="preserve">- </w:t>
      </w:r>
      <w:r w:rsidR="001448EF" w:rsidRPr="00E9386D">
        <w:t xml:space="preserve">Федерального закона </w:t>
      </w:r>
      <w:r w:rsidRPr="00E9386D">
        <w:t xml:space="preserve">от </w:t>
      </w:r>
      <w:r>
        <w:t>29.12.2012</w:t>
      </w:r>
      <w:r w:rsidRPr="00E9386D">
        <w:t xml:space="preserve">г. № 273-ФЗ </w:t>
      </w:r>
      <w:r w:rsidR="001448EF" w:rsidRPr="00E9386D">
        <w:t xml:space="preserve">«Об образовании в Российской Федерации»; </w:t>
      </w:r>
    </w:p>
    <w:p w:rsidR="001B765F" w:rsidRDefault="001B765F" w:rsidP="001B765F">
      <w:pPr>
        <w:pStyle w:val="a4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t xml:space="preserve">- </w:t>
      </w:r>
      <w:r w:rsidR="001448EF" w:rsidRPr="00E9386D">
        <w:rPr>
          <w:color w:val="000000"/>
          <w:shd w:val="clear" w:color="auto" w:fill="FFFFFF"/>
        </w:rPr>
        <w:t>Федерального закона от 21.11.2011</w:t>
      </w:r>
      <w:r>
        <w:rPr>
          <w:color w:val="000000"/>
          <w:shd w:val="clear" w:color="auto" w:fill="FFFFFF"/>
        </w:rPr>
        <w:t xml:space="preserve">г. № </w:t>
      </w:r>
      <w:r w:rsidR="001448EF" w:rsidRPr="00E9386D">
        <w:rPr>
          <w:color w:val="000000"/>
          <w:shd w:val="clear" w:color="auto" w:fill="FFFFFF"/>
        </w:rPr>
        <w:t>323-ФЗ «Об основах охраны здоровья граждан в Российской Федерации»</w:t>
      </w:r>
      <w:r>
        <w:rPr>
          <w:color w:val="000000"/>
          <w:shd w:val="clear" w:color="auto" w:fill="FFFFFF"/>
        </w:rPr>
        <w:t>;</w:t>
      </w:r>
    </w:p>
    <w:p w:rsidR="003924B6" w:rsidRDefault="001B765F" w:rsidP="001B765F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hd w:val="clear" w:color="auto" w:fill="FFFFFF"/>
        </w:rPr>
        <w:t>- п</w:t>
      </w:r>
      <w:r w:rsidR="003924B6" w:rsidRPr="00E9386D">
        <w:t xml:space="preserve">риказа Министерства образования и науки </w:t>
      </w:r>
      <w:r w:rsidRPr="001B765F">
        <w:t>Российской Федерации</w:t>
      </w:r>
      <w:r>
        <w:t xml:space="preserve"> от 19.11.2013</w:t>
      </w:r>
      <w:r w:rsidR="003924B6" w:rsidRPr="00E9386D">
        <w:t>г. № 1258 «Об утверждении порядка организации и осуществления образовательной деятельности по образовательным программам высшего образования - программам ординатуры»</w:t>
      </w:r>
      <w:r>
        <w:t>;</w:t>
      </w:r>
    </w:p>
    <w:p w:rsidR="003924B6" w:rsidRDefault="001B765F" w:rsidP="001B765F">
      <w:pPr>
        <w:pStyle w:val="a4"/>
        <w:spacing w:before="0" w:beforeAutospacing="0" w:after="0" w:afterAutospacing="0"/>
        <w:ind w:firstLine="709"/>
        <w:jc w:val="both"/>
      </w:pPr>
      <w:r>
        <w:t xml:space="preserve">- </w:t>
      </w:r>
      <w:r>
        <w:rPr>
          <w:color w:val="000000"/>
          <w:shd w:val="clear" w:color="auto" w:fill="FFFFFF"/>
        </w:rPr>
        <w:t>п</w:t>
      </w:r>
      <w:r w:rsidRPr="00E9386D">
        <w:t xml:space="preserve">риказа Министерства образования и науки </w:t>
      </w:r>
      <w:r w:rsidRPr="001B765F">
        <w:t>Российской Федерации</w:t>
      </w:r>
      <w:r w:rsidR="003924B6" w:rsidRPr="001B765F">
        <w:t xml:space="preserve"> от 18.03.2016г. № 227 «Об утверждении порядка 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(адъюнктуре), программам ординатуры, программам </w:t>
      </w:r>
      <w:proofErr w:type="spellStart"/>
      <w:r w:rsidR="003924B6" w:rsidRPr="001B765F">
        <w:t>ассистентуры-стажировки</w:t>
      </w:r>
      <w:proofErr w:type="spellEnd"/>
      <w:r w:rsidR="003924B6" w:rsidRPr="001B765F">
        <w:t>»</w:t>
      </w:r>
      <w:r>
        <w:t>;</w:t>
      </w:r>
    </w:p>
    <w:p w:rsidR="001B765F" w:rsidRDefault="001B765F" w:rsidP="001B765F">
      <w:pPr>
        <w:pStyle w:val="a4"/>
        <w:spacing w:before="0" w:beforeAutospacing="0" w:after="0" w:afterAutospacing="0"/>
        <w:ind w:firstLine="709"/>
        <w:jc w:val="both"/>
      </w:pPr>
      <w:r>
        <w:t>- п</w:t>
      </w:r>
      <w:r w:rsidR="007579A8" w:rsidRPr="00E9386D">
        <w:t xml:space="preserve">риказов </w:t>
      </w:r>
      <w:r w:rsidRPr="00E9386D">
        <w:t xml:space="preserve">Министерства образования и науки </w:t>
      </w:r>
      <w:r w:rsidRPr="001B765F">
        <w:t>Российской Федерации</w:t>
      </w:r>
      <w:r w:rsidR="007579A8" w:rsidRPr="00E9386D">
        <w:br/>
        <w:t>об утверждении федеральных государственных образовательных стандартов высшего образования по направлениям ординатуры укрупненной группы специальностей 31.00.00 Клиническая медицина</w:t>
      </w:r>
      <w:r>
        <w:t>;</w:t>
      </w:r>
    </w:p>
    <w:p w:rsidR="001448EF" w:rsidRDefault="001B765F" w:rsidP="001B765F">
      <w:pPr>
        <w:pStyle w:val="a4"/>
        <w:spacing w:before="0" w:beforeAutospacing="0" w:after="0" w:afterAutospacing="0"/>
        <w:ind w:firstLine="709"/>
        <w:jc w:val="both"/>
        <w:rPr>
          <w:rStyle w:val="docaccesstitle"/>
        </w:rPr>
      </w:pPr>
      <w:r>
        <w:t xml:space="preserve">- </w:t>
      </w:r>
      <w:r w:rsidR="001448EF" w:rsidRPr="00E9386D">
        <w:rPr>
          <w:rStyle w:val="docaccesstitle"/>
        </w:rPr>
        <w:t xml:space="preserve">Устава </w:t>
      </w:r>
      <w:r w:rsidR="00552F75" w:rsidRPr="00E9386D">
        <w:rPr>
          <w:rStyle w:val="docaccesstitle"/>
        </w:rPr>
        <w:t>ФГБОУ В</w:t>
      </w:r>
      <w:r w:rsidR="001448EF" w:rsidRPr="00E9386D">
        <w:rPr>
          <w:rStyle w:val="docaccesstitle"/>
        </w:rPr>
        <w:t>О ЧГМА</w:t>
      </w:r>
      <w:r w:rsidR="00F839BF" w:rsidRPr="00E9386D">
        <w:rPr>
          <w:rStyle w:val="docaccesstitle"/>
        </w:rPr>
        <w:t xml:space="preserve"> Минздрава России</w:t>
      </w:r>
      <w:r>
        <w:rPr>
          <w:rStyle w:val="docaccesstitle"/>
        </w:rPr>
        <w:t>;</w:t>
      </w:r>
    </w:p>
    <w:p w:rsidR="00F839BF" w:rsidRPr="00E9386D" w:rsidRDefault="001B765F" w:rsidP="001B765F">
      <w:pPr>
        <w:pStyle w:val="a4"/>
        <w:spacing w:before="0" w:beforeAutospacing="0" w:after="0" w:afterAutospacing="0"/>
        <w:ind w:firstLine="709"/>
        <w:jc w:val="both"/>
      </w:pPr>
      <w:r>
        <w:rPr>
          <w:rStyle w:val="docaccesstitle"/>
        </w:rPr>
        <w:t>- л</w:t>
      </w:r>
      <w:r w:rsidR="00F839BF" w:rsidRPr="00E9386D">
        <w:rPr>
          <w:rStyle w:val="docaccesstitle"/>
        </w:rPr>
        <w:t xml:space="preserve">окальных нормативных актов </w:t>
      </w:r>
      <w:r w:rsidR="00552F75" w:rsidRPr="00E9386D">
        <w:rPr>
          <w:rStyle w:val="docaccesstitle"/>
        </w:rPr>
        <w:t>ФГБОУ В</w:t>
      </w:r>
      <w:r w:rsidR="00F839BF" w:rsidRPr="00E9386D">
        <w:rPr>
          <w:rStyle w:val="docaccesstitle"/>
        </w:rPr>
        <w:t>О ЧГМА Минздрава России</w:t>
      </w:r>
    </w:p>
    <w:p w:rsidR="001448EF" w:rsidRDefault="001448EF" w:rsidP="00E938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52CD" w:rsidRPr="00E9386D" w:rsidRDefault="002452CD" w:rsidP="00E938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48EF" w:rsidRPr="002452CD" w:rsidRDefault="00BF3C8B" w:rsidP="00E9386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452CD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1448EF" w:rsidRPr="00E9386D" w:rsidRDefault="001448EF" w:rsidP="00E938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48EF" w:rsidRPr="00E9386D" w:rsidRDefault="001448EF" w:rsidP="002452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5E68EA" w:rsidRPr="00E9386D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процедуру организации и проведения в </w:t>
      </w:r>
      <w:r w:rsidR="002452CD">
        <w:rPr>
          <w:rStyle w:val="docaccesstitle"/>
          <w:rFonts w:ascii="Times New Roman" w:hAnsi="Times New Roman" w:cs="Times New Roman"/>
          <w:sz w:val="24"/>
          <w:szCs w:val="24"/>
        </w:rPr>
        <w:t>Академии</w:t>
      </w:r>
      <w:r w:rsidR="005E68EA" w:rsidRPr="00E9386D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 ординаторов, завершающей освоение имеющих государственную аккредитацию образовательных программ, включая формы государственной итоговой аттестации, требования к использованию средств обучения,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</w:t>
      </w:r>
      <w:proofErr w:type="gramEnd"/>
      <w:r w:rsidR="005E68EA" w:rsidRPr="00E9386D">
        <w:rPr>
          <w:rFonts w:ascii="Times New Roman" w:hAnsi="Times New Roman" w:cs="Times New Roman"/>
          <w:sz w:val="24"/>
          <w:szCs w:val="24"/>
        </w:rPr>
        <w:t>, а также особенности проведения государственной итоговой аттестации для обучающихся из числа лиц с ограниченными возможностями здоровья.</w:t>
      </w:r>
      <w:r w:rsidRPr="00E938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8EF" w:rsidRPr="00E9386D" w:rsidRDefault="001448EF" w:rsidP="002452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>2.</w:t>
      </w:r>
      <w:r w:rsidR="002452CD">
        <w:rPr>
          <w:rFonts w:ascii="Times New Roman" w:hAnsi="Times New Roman" w:cs="Times New Roman"/>
          <w:sz w:val="24"/>
          <w:szCs w:val="24"/>
        </w:rPr>
        <w:t xml:space="preserve"> </w:t>
      </w:r>
      <w:r w:rsidRPr="00E9386D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</w:t>
      </w:r>
      <w:r w:rsidR="002452CD">
        <w:rPr>
          <w:rFonts w:ascii="Times New Roman" w:hAnsi="Times New Roman" w:cs="Times New Roman"/>
          <w:sz w:val="24"/>
          <w:szCs w:val="24"/>
        </w:rPr>
        <w:t xml:space="preserve"> Академии</w:t>
      </w:r>
      <w:r w:rsidRPr="00E9386D">
        <w:rPr>
          <w:rFonts w:ascii="Times New Roman" w:hAnsi="Times New Roman" w:cs="Times New Roman"/>
          <w:sz w:val="24"/>
          <w:szCs w:val="24"/>
        </w:rPr>
        <w:t xml:space="preserve"> образовательных программ соответствующим требованиям федерального государствен</w:t>
      </w:r>
      <w:r w:rsidR="00871EC9" w:rsidRPr="00E9386D">
        <w:rPr>
          <w:rFonts w:ascii="Times New Roman" w:hAnsi="Times New Roman" w:cs="Times New Roman"/>
          <w:sz w:val="24"/>
          <w:szCs w:val="24"/>
        </w:rPr>
        <w:t>ного образовательного стандарта.</w:t>
      </w:r>
    </w:p>
    <w:p w:rsidR="00BF3C8B" w:rsidRPr="00E9386D" w:rsidRDefault="0014185F" w:rsidP="002452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>3</w:t>
      </w:r>
      <w:r w:rsidR="00BF3C8B" w:rsidRPr="00E9386D">
        <w:rPr>
          <w:rFonts w:ascii="Times New Roman" w:hAnsi="Times New Roman" w:cs="Times New Roman"/>
          <w:sz w:val="24"/>
          <w:szCs w:val="24"/>
        </w:rPr>
        <w:t>. Объем (в зачетных единицах) государственной итоговой аттестации, ее структура и содержание устанавливаются Академией в соответствии с требованиями</w:t>
      </w:r>
      <w:r w:rsidR="00D30F8E" w:rsidRPr="00E9386D">
        <w:rPr>
          <w:rFonts w:ascii="Times New Roman" w:hAnsi="Times New Roman" w:cs="Times New Roman"/>
          <w:sz w:val="24"/>
          <w:szCs w:val="24"/>
        </w:rPr>
        <w:t xml:space="preserve"> федеральных государственных образовательных стандартов по соответствующей специальности</w:t>
      </w:r>
      <w:r w:rsidR="00BF3C8B" w:rsidRPr="00E9386D">
        <w:rPr>
          <w:rFonts w:ascii="Times New Roman" w:hAnsi="Times New Roman" w:cs="Times New Roman"/>
          <w:sz w:val="24"/>
          <w:szCs w:val="24"/>
        </w:rPr>
        <w:t>.</w:t>
      </w:r>
    </w:p>
    <w:p w:rsidR="00BF3C8B" w:rsidRPr="00E9386D" w:rsidRDefault="0014185F" w:rsidP="002452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 xml:space="preserve">4. </w:t>
      </w:r>
      <w:r w:rsidR="00BF3C8B" w:rsidRPr="00E9386D">
        <w:rPr>
          <w:rFonts w:ascii="Times New Roman" w:hAnsi="Times New Roman" w:cs="Times New Roman"/>
          <w:sz w:val="24"/>
          <w:szCs w:val="24"/>
        </w:rPr>
        <w:t>Срок проведения государственной итоговой аттестации устанавливается Академией самостоятельно в соответствии с основными профессиональными образовательными программами высшего образования – программами ординатуры.</w:t>
      </w:r>
    </w:p>
    <w:p w:rsidR="001448EF" w:rsidRPr="00E9386D" w:rsidRDefault="0014185F" w:rsidP="002452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>5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. </w:t>
      </w:r>
      <w:r w:rsidR="00871EC9" w:rsidRPr="00E9386D">
        <w:rPr>
          <w:rFonts w:ascii="Times New Roman" w:hAnsi="Times New Roman" w:cs="Times New Roman"/>
          <w:sz w:val="24"/>
          <w:szCs w:val="24"/>
        </w:rPr>
        <w:t>Академия используе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т необходимые для организации образовательной деятельности средства при проведении государственной итоговой аттестации </w:t>
      </w:r>
      <w:proofErr w:type="gramStart"/>
      <w:r w:rsidR="001448EF" w:rsidRPr="00E938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448EF" w:rsidRPr="00E9386D">
        <w:rPr>
          <w:rFonts w:ascii="Times New Roman" w:hAnsi="Times New Roman" w:cs="Times New Roman"/>
          <w:sz w:val="24"/>
          <w:szCs w:val="24"/>
        </w:rPr>
        <w:t>.</w:t>
      </w:r>
    </w:p>
    <w:p w:rsidR="000B2B1D" w:rsidRDefault="0014185F" w:rsidP="002452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>6</w:t>
      </w:r>
      <w:r w:rsidR="007579A8" w:rsidRPr="00E9386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579A8" w:rsidRPr="00E9386D">
        <w:rPr>
          <w:rFonts w:ascii="Times New Roman" w:hAnsi="Times New Roman" w:cs="Times New Roman"/>
          <w:sz w:val="24"/>
          <w:szCs w:val="24"/>
        </w:rPr>
        <w:t xml:space="preserve">Лица, 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обучавшиеся </w:t>
      </w:r>
      <w:r w:rsidR="007579A8" w:rsidRPr="00E9386D">
        <w:rPr>
          <w:rFonts w:ascii="Times New Roman" w:hAnsi="Times New Roman" w:cs="Times New Roman"/>
          <w:sz w:val="24"/>
          <w:szCs w:val="24"/>
        </w:rPr>
        <w:t xml:space="preserve">в других образовательных организациях 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по не имеющей </w:t>
      </w:r>
      <w:r w:rsidR="001448EF" w:rsidRPr="00E9386D">
        <w:rPr>
          <w:rFonts w:ascii="Times New Roman" w:hAnsi="Times New Roman" w:cs="Times New Roman"/>
          <w:sz w:val="24"/>
          <w:szCs w:val="24"/>
        </w:rPr>
        <w:lastRenderedPageBreak/>
        <w:t>государственной аккредитации образовательн</w:t>
      </w:r>
      <w:r w:rsidR="00F839BF" w:rsidRPr="00E9386D">
        <w:rPr>
          <w:rFonts w:ascii="Times New Roman" w:hAnsi="Times New Roman" w:cs="Times New Roman"/>
          <w:sz w:val="24"/>
          <w:szCs w:val="24"/>
        </w:rPr>
        <w:t>ой программе ординатуры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, вправе пройти государственную итоговую аттестацию в </w:t>
      </w:r>
      <w:r w:rsidR="00871EC9" w:rsidRPr="00E9386D">
        <w:rPr>
          <w:rFonts w:ascii="Times New Roman" w:hAnsi="Times New Roman" w:cs="Times New Roman"/>
          <w:sz w:val="24"/>
          <w:szCs w:val="24"/>
        </w:rPr>
        <w:t>Академии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 по </w:t>
      </w:r>
      <w:r w:rsidR="007579A8" w:rsidRPr="00E9386D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="001448EF" w:rsidRPr="00E9386D">
        <w:rPr>
          <w:rFonts w:ascii="Times New Roman" w:hAnsi="Times New Roman" w:cs="Times New Roman"/>
          <w:sz w:val="24"/>
          <w:szCs w:val="24"/>
        </w:rPr>
        <w:t>имеющей государственную аккредитацию образовательной программе</w:t>
      </w:r>
      <w:r w:rsidR="00AD6E98" w:rsidRPr="00E9386D">
        <w:rPr>
          <w:rFonts w:ascii="Times New Roman" w:hAnsi="Times New Roman" w:cs="Times New Roman"/>
          <w:sz w:val="24"/>
          <w:szCs w:val="24"/>
        </w:rPr>
        <w:t xml:space="preserve"> при условии наличия в </w:t>
      </w:r>
      <w:r w:rsidR="00104643" w:rsidRPr="00E9386D">
        <w:rPr>
          <w:rFonts w:ascii="Times New Roman" w:hAnsi="Times New Roman" w:cs="Times New Roman"/>
          <w:sz w:val="24"/>
          <w:szCs w:val="24"/>
        </w:rPr>
        <w:t>текущем</w:t>
      </w:r>
      <w:r w:rsidR="00AD6E98" w:rsidRPr="00E9386D">
        <w:rPr>
          <w:rFonts w:ascii="Times New Roman" w:hAnsi="Times New Roman" w:cs="Times New Roman"/>
          <w:sz w:val="24"/>
          <w:szCs w:val="24"/>
        </w:rPr>
        <w:t xml:space="preserve"> учебном году государственной экзаменационной комиссии по данной специальности.</w:t>
      </w:r>
      <w:r w:rsidR="007579A8" w:rsidRPr="00E938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448EF" w:rsidRDefault="00CF01F1" w:rsidP="002452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579A8" w:rsidRPr="00E9386D">
        <w:rPr>
          <w:rFonts w:ascii="Times New Roman" w:hAnsi="Times New Roman" w:cs="Times New Roman"/>
          <w:sz w:val="24"/>
          <w:szCs w:val="24"/>
        </w:rPr>
        <w:t>Для прохождения госуд</w:t>
      </w:r>
      <w:r w:rsidR="00104643" w:rsidRPr="00E9386D">
        <w:rPr>
          <w:rFonts w:ascii="Times New Roman" w:hAnsi="Times New Roman" w:cs="Times New Roman"/>
          <w:sz w:val="24"/>
          <w:szCs w:val="24"/>
        </w:rPr>
        <w:t xml:space="preserve">арственной итоговой аттестации </w:t>
      </w:r>
      <w:r w:rsidRPr="00E9386D">
        <w:rPr>
          <w:rFonts w:ascii="Times New Roman" w:hAnsi="Times New Roman" w:cs="Times New Roman"/>
          <w:sz w:val="24"/>
          <w:szCs w:val="24"/>
        </w:rPr>
        <w:t>лицам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386D">
        <w:rPr>
          <w:rFonts w:ascii="Times New Roman" w:hAnsi="Times New Roman" w:cs="Times New Roman"/>
          <w:sz w:val="24"/>
          <w:szCs w:val="24"/>
        </w:rPr>
        <w:t xml:space="preserve"> </w:t>
      </w:r>
      <w:r w:rsidR="00104643" w:rsidRPr="00E9386D">
        <w:rPr>
          <w:rFonts w:ascii="Times New Roman" w:hAnsi="Times New Roman" w:cs="Times New Roman"/>
          <w:sz w:val="24"/>
          <w:szCs w:val="24"/>
        </w:rPr>
        <w:t>указ</w:t>
      </w:r>
      <w:r w:rsidR="007579A8" w:rsidRPr="00E9386D">
        <w:rPr>
          <w:rFonts w:ascii="Times New Roman" w:hAnsi="Times New Roman" w:cs="Times New Roman"/>
          <w:sz w:val="24"/>
          <w:szCs w:val="24"/>
        </w:rPr>
        <w:t xml:space="preserve">анным </w:t>
      </w:r>
      <w:r>
        <w:rPr>
          <w:rFonts w:ascii="Times New Roman" w:hAnsi="Times New Roman" w:cs="Times New Roman"/>
          <w:sz w:val="24"/>
          <w:szCs w:val="24"/>
        </w:rPr>
        <w:t xml:space="preserve">в п. 6 настоящего Положения, </w:t>
      </w:r>
      <w:r w:rsidR="007579A8" w:rsidRPr="00E9386D">
        <w:rPr>
          <w:rFonts w:ascii="Times New Roman" w:hAnsi="Times New Roman" w:cs="Times New Roman"/>
          <w:sz w:val="24"/>
          <w:szCs w:val="24"/>
        </w:rPr>
        <w:t>необходимо представить следующий пакет документов:</w:t>
      </w:r>
    </w:p>
    <w:p w:rsidR="007579A8" w:rsidRDefault="00F330AB" w:rsidP="00CF01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F01F1">
        <w:rPr>
          <w:rFonts w:ascii="Times New Roman" w:hAnsi="Times New Roman" w:cs="Times New Roman"/>
          <w:sz w:val="24"/>
          <w:szCs w:val="24"/>
        </w:rPr>
        <w:t xml:space="preserve"> </w:t>
      </w:r>
      <w:r w:rsidR="00D23239" w:rsidRPr="00E9386D">
        <w:rPr>
          <w:rFonts w:ascii="Times New Roman" w:hAnsi="Times New Roman" w:cs="Times New Roman"/>
          <w:sz w:val="24"/>
          <w:szCs w:val="24"/>
        </w:rPr>
        <w:t>з</w:t>
      </w:r>
      <w:r w:rsidR="007579A8" w:rsidRPr="00E9386D">
        <w:rPr>
          <w:rFonts w:ascii="Times New Roman" w:hAnsi="Times New Roman" w:cs="Times New Roman"/>
          <w:sz w:val="24"/>
          <w:szCs w:val="24"/>
        </w:rPr>
        <w:t>аявление на имя ректора Академии о предоставлении возможности прохождения государственной итоговой аттестации</w:t>
      </w:r>
      <w:r w:rsidR="00CF01F1">
        <w:rPr>
          <w:rFonts w:ascii="Times New Roman" w:hAnsi="Times New Roman" w:cs="Times New Roman"/>
          <w:sz w:val="24"/>
          <w:szCs w:val="24"/>
        </w:rPr>
        <w:t>;</w:t>
      </w:r>
    </w:p>
    <w:p w:rsidR="00E666AD" w:rsidRPr="00E9386D" w:rsidRDefault="00F330AB" w:rsidP="00CF01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23239" w:rsidRPr="00E9386D">
        <w:rPr>
          <w:rFonts w:ascii="Times New Roman" w:hAnsi="Times New Roman" w:cs="Times New Roman"/>
          <w:sz w:val="24"/>
          <w:szCs w:val="24"/>
        </w:rPr>
        <w:t>д</w:t>
      </w:r>
      <w:r w:rsidR="007579A8" w:rsidRPr="00E9386D">
        <w:rPr>
          <w:rFonts w:ascii="Times New Roman" w:hAnsi="Times New Roman" w:cs="Times New Roman"/>
          <w:sz w:val="24"/>
          <w:szCs w:val="24"/>
        </w:rPr>
        <w:t>окумент</w:t>
      </w:r>
      <w:r w:rsidR="00D23239" w:rsidRPr="00E9386D">
        <w:rPr>
          <w:rFonts w:ascii="Times New Roman" w:hAnsi="Times New Roman" w:cs="Times New Roman"/>
          <w:sz w:val="24"/>
          <w:szCs w:val="24"/>
        </w:rPr>
        <w:t xml:space="preserve">, выданный образовательной организацией, в которой </w:t>
      </w:r>
      <w:r w:rsidR="00AD6E98" w:rsidRPr="00E9386D">
        <w:rPr>
          <w:rFonts w:ascii="Times New Roman" w:hAnsi="Times New Roman" w:cs="Times New Roman"/>
          <w:sz w:val="24"/>
          <w:szCs w:val="24"/>
        </w:rPr>
        <w:t xml:space="preserve">осуществлялось </w:t>
      </w:r>
      <w:r w:rsidR="00D23239" w:rsidRPr="00E9386D">
        <w:rPr>
          <w:rFonts w:ascii="Times New Roman" w:hAnsi="Times New Roman" w:cs="Times New Roman"/>
          <w:sz w:val="24"/>
          <w:szCs w:val="24"/>
        </w:rPr>
        <w:t xml:space="preserve">обучение по не имеющей государственной аккредитации образовательной программе ординатуры, </w:t>
      </w:r>
      <w:r w:rsidR="00AD6E98" w:rsidRPr="00E9386D">
        <w:rPr>
          <w:rFonts w:ascii="Times New Roman" w:hAnsi="Times New Roman" w:cs="Times New Roman"/>
          <w:sz w:val="24"/>
          <w:szCs w:val="24"/>
        </w:rPr>
        <w:t>содержащий сведения</w:t>
      </w:r>
      <w:r w:rsidR="00E666AD" w:rsidRPr="00E9386D">
        <w:rPr>
          <w:rFonts w:ascii="Times New Roman" w:hAnsi="Times New Roman" w:cs="Times New Roman"/>
          <w:sz w:val="24"/>
          <w:szCs w:val="24"/>
        </w:rPr>
        <w:t>:</w:t>
      </w:r>
    </w:p>
    <w:p w:rsidR="00E666AD" w:rsidRPr="00E9386D" w:rsidRDefault="00E666AD" w:rsidP="002452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 xml:space="preserve">- </w:t>
      </w:r>
      <w:r w:rsidR="00AD6E98" w:rsidRPr="00E9386D">
        <w:rPr>
          <w:rFonts w:ascii="Times New Roman" w:hAnsi="Times New Roman" w:cs="Times New Roman"/>
          <w:sz w:val="24"/>
          <w:szCs w:val="24"/>
        </w:rPr>
        <w:t xml:space="preserve"> </w:t>
      </w:r>
      <w:r w:rsidRPr="00E9386D">
        <w:rPr>
          <w:rFonts w:ascii="Times New Roman" w:hAnsi="Times New Roman" w:cs="Times New Roman"/>
          <w:sz w:val="24"/>
          <w:szCs w:val="24"/>
        </w:rPr>
        <w:t xml:space="preserve">   </w:t>
      </w:r>
      <w:r w:rsidR="00AD6E98" w:rsidRPr="00E9386D">
        <w:rPr>
          <w:rFonts w:ascii="Times New Roman" w:hAnsi="Times New Roman" w:cs="Times New Roman"/>
          <w:sz w:val="24"/>
          <w:szCs w:val="24"/>
        </w:rPr>
        <w:t>о результатах</w:t>
      </w:r>
      <w:r w:rsidR="00D23239" w:rsidRPr="00E9386D">
        <w:rPr>
          <w:rFonts w:ascii="Times New Roman" w:hAnsi="Times New Roman" w:cs="Times New Roman"/>
          <w:sz w:val="24"/>
          <w:szCs w:val="24"/>
        </w:rPr>
        <w:t xml:space="preserve"> итоговой аттестации</w:t>
      </w:r>
      <w:r w:rsidRPr="00E9386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1CFE" w:rsidRDefault="00E666AD" w:rsidP="002452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 xml:space="preserve">- </w:t>
      </w:r>
      <w:r w:rsidR="00104643" w:rsidRPr="00E9386D">
        <w:rPr>
          <w:rFonts w:ascii="Times New Roman" w:hAnsi="Times New Roman" w:cs="Times New Roman"/>
          <w:sz w:val="24"/>
          <w:szCs w:val="24"/>
        </w:rPr>
        <w:t xml:space="preserve">о содержании и результатах освоения выпускником основной профессиональной образовательной программы ординатуры с указанием </w:t>
      </w:r>
      <w:r w:rsidRPr="00E9386D">
        <w:rPr>
          <w:rFonts w:ascii="Times New Roman" w:hAnsi="Times New Roman" w:cs="Times New Roman"/>
          <w:sz w:val="24"/>
          <w:szCs w:val="24"/>
        </w:rPr>
        <w:t>трудоемкости отдельных компонентов программы в зачетных единицах и академических часах</w:t>
      </w:r>
      <w:r w:rsidR="002B1CFE">
        <w:rPr>
          <w:rFonts w:ascii="Times New Roman" w:hAnsi="Times New Roman" w:cs="Times New Roman"/>
          <w:sz w:val="24"/>
          <w:szCs w:val="24"/>
        </w:rPr>
        <w:t>;</w:t>
      </w:r>
    </w:p>
    <w:p w:rsidR="00D23239" w:rsidRPr="00E9386D" w:rsidRDefault="002B1CFE" w:rsidP="002B1CF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D23239" w:rsidRPr="00E9386D">
        <w:rPr>
          <w:rFonts w:ascii="Times New Roman" w:hAnsi="Times New Roman" w:cs="Times New Roman"/>
          <w:sz w:val="24"/>
          <w:szCs w:val="24"/>
        </w:rPr>
        <w:t>при наличии – зачетная книжка</w:t>
      </w:r>
      <w:r w:rsidR="00D30F8E" w:rsidRPr="00E9386D">
        <w:rPr>
          <w:rFonts w:ascii="Times New Roman" w:hAnsi="Times New Roman" w:cs="Times New Roman"/>
          <w:sz w:val="24"/>
          <w:szCs w:val="24"/>
        </w:rPr>
        <w:t xml:space="preserve"> (или копия, заверенная в учебном отделе образовательной организации)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48EF" w:rsidRPr="00E9386D" w:rsidRDefault="002B1CFE" w:rsidP="002452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. </w:t>
      </w:r>
      <w:r w:rsidR="00D5414A" w:rsidRPr="00E9386D">
        <w:rPr>
          <w:rFonts w:ascii="Times New Roman" w:hAnsi="Times New Roman" w:cs="Times New Roman"/>
          <w:sz w:val="24"/>
          <w:szCs w:val="24"/>
        </w:rPr>
        <w:t xml:space="preserve">Не допускается взимание платы с </w:t>
      </w:r>
      <w:proofErr w:type="gramStart"/>
      <w:r w:rsidR="00D5414A" w:rsidRPr="00E938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5414A" w:rsidRPr="00E9386D">
        <w:rPr>
          <w:rFonts w:ascii="Times New Roman" w:hAnsi="Times New Roman" w:cs="Times New Roman"/>
          <w:sz w:val="24"/>
          <w:szCs w:val="24"/>
        </w:rPr>
        <w:t xml:space="preserve"> за прохождение государственной итоговой аттестации.</w:t>
      </w:r>
    </w:p>
    <w:p w:rsidR="001448EF" w:rsidRDefault="002B1CFE" w:rsidP="002452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48EF" w:rsidRPr="00E9386D">
        <w:rPr>
          <w:rFonts w:ascii="Times New Roman" w:hAnsi="Times New Roman" w:cs="Times New Roman"/>
          <w:sz w:val="24"/>
          <w:szCs w:val="24"/>
        </w:rPr>
        <w:t>. Обучающимся и лицам, привлекаемым к государственной итоговой аттестации</w:t>
      </w:r>
      <w:r w:rsidR="00EE4A1D">
        <w:rPr>
          <w:rFonts w:ascii="Times New Roman" w:hAnsi="Times New Roman" w:cs="Times New Roman"/>
          <w:sz w:val="24"/>
          <w:szCs w:val="24"/>
        </w:rPr>
        <w:t xml:space="preserve"> (далее – обучающиеся, обучающийся, ординаторы, ординатор)</w:t>
      </w:r>
      <w:r w:rsidR="001448EF" w:rsidRPr="00E9386D">
        <w:rPr>
          <w:rFonts w:ascii="Times New Roman" w:hAnsi="Times New Roman" w:cs="Times New Roman"/>
          <w:sz w:val="24"/>
          <w:szCs w:val="24"/>
        </w:rPr>
        <w:t>, во время проведения государственных аттестационных испытаний запрещается иметь при себе и использовать средства связи.</w:t>
      </w:r>
    </w:p>
    <w:p w:rsidR="000B2B1D" w:rsidRPr="00E9386D" w:rsidRDefault="000B2B1D" w:rsidP="002452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3C8B" w:rsidRPr="00E9386D" w:rsidRDefault="00BF3C8B" w:rsidP="00E9386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F3C8B" w:rsidRPr="000B2B1D" w:rsidRDefault="00BF3C8B" w:rsidP="00E9386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B2B1D">
        <w:rPr>
          <w:rFonts w:ascii="Times New Roman" w:hAnsi="Times New Roman" w:cs="Times New Roman"/>
          <w:b/>
          <w:sz w:val="24"/>
          <w:szCs w:val="24"/>
        </w:rPr>
        <w:t xml:space="preserve">II. ГОСУДАРСТВЕННЫЕ ЭКЗАМЕНАЦИОННЫЕ КОМИССИИ </w:t>
      </w:r>
    </w:p>
    <w:p w:rsidR="00BF3C8B" w:rsidRPr="000B2B1D" w:rsidRDefault="00BF3C8B" w:rsidP="00E9386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B2B1D">
        <w:rPr>
          <w:rFonts w:ascii="Times New Roman" w:hAnsi="Times New Roman" w:cs="Times New Roman"/>
          <w:b/>
          <w:sz w:val="24"/>
          <w:szCs w:val="24"/>
        </w:rPr>
        <w:t>И АПЕЛЛЯЦИОННЫЕ КОМИССИИ</w:t>
      </w:r>
    </w:p>
    <w:p w:rsidR="00BF3C8B" w:rsidRPr="00E9386D" w:rsidRDefault="00BF3C8B" w:rsidP="00E93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48EF" w:rsidRPr="00E9386D" w:rsidRDefault="00F42B9C" w:rsidP="00F42B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448EF" w:rsidRPr="00E9386D">
        <w:rPr>
          <w:rFonts w:ascii="Times New Roman" w:hAnsi="Times New Roman" w:cs="Times New Roman"/>
          <w:sz w:val="24"/>
          <w:szCs w:val="24"/>
        </w:rPr>
        <w:t>. Для проведения государственной итоговой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в Академии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 </w:t>
      </w:r>
      <w:r w:rsidR="007A6051" w:rsidRPr="00E9386D">
        <w:rPr>
          <w:rFonts w:ascii="Times New Roman" w:hAnsi="Times New Roman" w:cs="Times New Roman"/>
          <w:sz w:val="24"/>
          <w:szCs w:val="24"/>
        </w:rPr>
        <w:t>создаётся государственная экзаменационная комиссия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, </w:t>
      </w:r>
      <w:r w:rsidR="007A6051" w:rsidRPr="00E9386D">
        <w:rPr>
          <w:rFonts w:ascii="Times New Roman" w:hAnsi="Times New Roman" w:cs="Times New Roman"/>
          <w:sz w:val="24"/>
          <w:szCs w:val="24"/>
        </w:rPr>
        <w:t>которая состои</w:t>
      </w:r>
      <w:r w:rsidR="001448EF" w:rsidRPr="00E9386D">
        <w:rPr>
          <w:rFonts w:ascii="Times New Roman" w:hAnsi="Times New Roman" w:cs="Times New Roman"/>
          <w:sz w:val="24"/>
          <w:szCs w:val="24"/>
        </w:rPr>
        <w:t>т из председателя, секретаря и членов комиссии.</w:t>
      </w:r>
    </w:p>
    <w:p w:rsidR="001448EF" w:rsidRDefault="001448EF" w:rsidP="00F42B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 xml:space="preserve">Для проведения апелляций по результатам государственной итоговой аттестации </w:t>
      </w:r>
      <w:r w:rsidR="00F42B9C">
        <w:rPr>
          <w:rFonts w:ascii="Times New Roman" w:hAnsi="Times New Roman" w:cs="Times New Roman"/>
          <w:sz w:val="24"/>
          <w:szCs w:val="24"/>
        </w:rPr>
        <w:t xml:space="preserve">в Академии </w:t>
      </w:r>
      <w:r w:rsidRPr="00E9386D">
        <w:rPr>
          <w:rFonts w:ascii="Times New Roman" w:hAnsi="Times New Roman" w:cs="Times New Roman"/>
          <w:sz w:val="24"/>
          <w:szCs w:val="24"/>
        </w:rPr>
        <w:t>создаются апелляционные комиссии, которые состоят из председателя и членов комиссии.</w:t>
      </w:r>
    </w:p>
    <w:p w:rsidR="001448EF" w:rsidRDefault="00F42B9C" w:rsidP="00F42B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Г</w:t>
      </w:r>
      <w:r w:rsidR="001448EF" w:rsidRPr="00E9386D">
        <w:rPr>
          <w:rFonts w:ascii="Times New Roman" w:hAnsi="Times New Roman" w:cs="Times New Roman"/>
          <w:sz w:val="24"/>
          <w:szCs w:val="24"/>
        </w:rPr>
        <w:t>осударственная экзаменационная и апелляционная комиссии (далее вместе - комиссии) действуют в течение календарного года.</w:t>
      </w:r>
    </w:p>
    <w:p w:rsidR="001448EF" w:rsidRPr="00E9386D" w:rsidRDefault="00F42B9C" w:rsidP="00F42B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Комиссии создаются в </w:t>
      </w:r>
      <w:r w:rsidR="0014185F" w:rsidRPr="00E9386D">
        <w:rPr>
          <w:rFonts w:ascii="Times New Roman" w:hAnsi="Times New Roman" w:cs="Times New Roman"/>
          <w:sz w:val="24"/>
          <w:szCs w:val="24"/>
        </w:rPr>
        <w:t>Академии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 по </w:t>
      </w:r>
      <w:r w:rsidR="00E14DCA" w:rsidRPr="00E9386D">
        <w:rPr>
          <w:rFonts w:ascii="Times New Roman" w:hAnsi="Times New Roman" w:cs="Times New Roman"/>
          <w:sz w:val="24"/>
          <w:szCs w:val="24"/>
        </w:rPr>
        <w:t>укрупненной группе специальностей и направлений подготовки 31.00.00. Клиническая медицина.</w:t>
      </w:r>
    </w:p>
    <w:p w:rsidR="001448EF" w:rsidRPr="00E9386D" w:rsidRDefault="00425B01" w:rsidP="00F42B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. Председатель государственной экзаменационной комиссии утверждается </w:t>
      </w:r>
      <w:r w:rsidR="00E14DCA" w:rsidRPr="00E9386D">
        <w:rPr>
          <w:rFonts w:ascii="Times New Roman" w:hAnsi="Times New Roman" w:cs="Times New Roman"/>
          <w:sz w:val="24"/>
          <w:szCs w:val="24"/>
        </w:rPr>
        <w:t xml:space="preserve">учредителем Академии (Министерством здравоохранения Российской Федерации) по представлению Академии </w:t>
      </w:r>
      <w:r w:rsidR="001448EF" w:rsidRPr="00E9386D">
        <w:rPr>
          <w:rFonts w:ascii="Times New Roman" w:hAnsi="Times New Roman" w:cs="Times New Roman"/>
          <w:sz w:val="24"/>
          <w:szCs w:val="24"/>
        </w:rPr>
        <w:t>не позднее 31 декабря, предшествующего году проведения государственной итоговой</w:t>
      </w:r>
      <w:r w:rsidR="00BF3C8B" w:rsidRPr="00E9386D">
        <w:rPr>
          <w:rFonts w:ascii="Times New Roman" w:hAnsi="Times New Roman" w:cs="Times New Roman"/>
          <w:sz w:val="24"/>
          <w:szCs w:val="24"/>
        </w:rPr>
        <w:t xml:space="preserve"> аттестации</w:t>
      </w:r>
      <w:r w:rsidR="00E14DCA" w:rsidRPr="00E9386D">
        <w:rPr>
          <w:rFonts w:ascii="Times New Roman" w:hAnsi="Times New Roman" w:cs="Times New Roman"/>
          <w:sz w:val="24"/>
          <w:szCs w:val="24"/>
        </w:rPr>
        <w:t>.</w:t>
      </w:r>
    </w:p>
    <w:p w:rsidR="001448EF" w:rsidRPr="00E9386D" w:rsidRDefault="00425B01" w:rsidP="00F42B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4258F" w:rsidRPr="00E9386D">
        <w:rPr>
          <w:rFonts w:ascii="Times New Roman" w:hAnsi="Times New Roman" w:cs="Times New Roman"/>
          <w:sz w:val="24"/>
          <w:szCs w:val="24"/>
        </w:rPr>
        <w:t xml:space="preserve">. </w:t>
      </w:r>
      <w:r w:rsidR="00BF3C8B" w:rsidRPr="00E9386D">
        <w:rPr>
          <w:rFonts w:ascii="Times New Roman" w:hAnsi="Times New Roman" w:cs="Times New Roman"/>
          <w:sz w:val="24"/>
          <w:szCs w:val="24"/>
        </w:rPr>
        <w:t>Составы комиссий утверждаю</w:t>
      </w:r>
      <w:r w:rsidR="001448EF" w:rsidRPr="00E9386D">
        <w:rPr>
          <w:rFonts w:ascii="Times New Roman" w:hAnsi="Times New Roman" w:cs="Times New Roman"/>
          <w:sz w:val="24"/>
          <w:szCs w:val="24"/>
        </w:rPr>
        <w:t>т</w:t>
      </w:r>
      <w:r w:rsidR="00BF3C8B" w:rsidRPr="00E9386D">
        <w:rPr>
          <w:rFonts w:ascii="Times New Roman" w:hAnsi="Times New Roman" w:cs="Times New Roman"/>
          <w:sz w:val="24"/>
          <w:szCs w:val="24"/>
        </w:rPr>
        <w:t>ся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 </w:t>
      </w:r>
      <w:r w:rsidR="00BF3C8B" w:rsidRPr="00E9386D">
        <w:rPr>
          <w:rFonts w:ascii="Times New Roman" w:hAnsi="Times New Roman" w:cs="Times New Roman"/>
          <w:sz w:val="24"/>
          <w:szCs w:val="24"/>
        </w:rPr>
        <w:t xml:space="preserve">приказом Академии </w:t>
      </w:r>
      <w:r w:rsidR="001448EF" w:rsidRPr="00E9386D">
        <w:rPr>
          <w:rFonts w:ascii="Times New Roman" w:hAnsi="Times New Roman" w:cs="Times New Roman"/>
          <w:sz w:val="24"/>
          <w:szCs w:val="24"/>
        </w:rPr>
        <w:t>не позднее</w:t>
      </w:r>
      <w:r w:rsidR="006C1AAA">
        <w:rPr>
          <w:rFonts w:ascii="Times New Roman" w:hAnsi="Times New Roman" w:cs="Times New Roman"/>
          <w:sz w:val="24"/>
          <w:szCs w:val="24"/>
        </w:rPr>
        <w:t xml:space="preserve">, </w:t>
      </w:r>
      <w:r w:rsidR="001448EF" w:rsidRPr="00E9386D">
        <w:rPr>
          <w:rFonts w:ascii="Times New Roman" w:hAnsi="Times New Roman" w:cs="Times New Roman"/>
          <w:sz w:val="24"/>
          <w:szCs w:val="24"/>
        </w:rPr>
        <w:t>чем за 1 месяц до даты начала государственной итоговой аттестации.</w:t>
      </w:r>
    </w:p>
    <w:p w:rsidR="001448EF" w:rsidRDefault="00425B01" w:rsidP="00F42B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448EF" w:rsidRPr="00E9386D">
        <w:rPr>
          <w:rFonts w:ascii="Times New Roman" w:hAnsi="Times New Roman" w:cs="Times New Roman"/>
          <w:sz w:val="24"/>
          <w:szCs w:val="24"/>
        </w:rPr>
        <w:t xml:space="preserve">Председатель государственной экзаменационной комиссии утверждается из числа лиц, не работающих в </w:t>
      </w:r>
      <w:r w:rsidR="00A4258F" w:rsidRPr="00E9386D">
        <w:rPr>
          <w:rFonts w:ascii="Times New Roman" w:hAnsi="Times New Roman" w:cs="Times New Roman"/>
          <w:sz w:val="24"/>
          <w:szCs w:val="24"/>
        </w:rPr>
        <w:t>Академии</w:t>
      </w:r>
      <w:r w:rsidR="001448EF" w:rsidRPr="00E9386D">
        <w:rPr>
          <w:rFonts w:ascii="Times New Roman" w:hAnsi="Times New Roman" w:cs="Times New Roman"/>
          <w:sz w:val="24"/>
          <w:szCs w:val="24"/>
        </w:rPr>
        <w:t>, и имеющих ученую степень доктора наук (в том числе ученую степень, полученную в иностранном государстве и признаваемую в Российской Федерации) и (или) ученое звание профессора соответствующей области профессиональной деятельности, либо представителей органов государственной власти Российской Федерации, органов государственной власти субъектов Российской Федерации и органов местного самоупр</w:t>
      </w:r>
      <w:r w:rsidR="00A4258F" w:rsidRPr="00E9386D">
        <w:rPr>
          <w:rFonts w:ascii="Times New Roman" w:hAnsi="Times New Roman" w:cs="Times New Roman"/>
          <w:sz w:val="24"/>
          <w:szCs w:val="24"/>
        </w:rPr>
        <w:t>авления в сфере</w:t>
      </w:r>
      <w:proofErr w:type="gramEnd"/>
      <w:r w:rsidR="00A4258F" w:rsidRPr="00E9386D">
        <w:rPr>
          <w:rFonts w:ascii="Times New Roman" w:hAnsi="Times New Roman" w:cs="Times New Roman"/>
          <w:sz w:val="24"/>
          <w:szCs w:val="24"/>
        </w:rPr>
        <w:t xml:space="preserve"> охраны здоровья.</w:t>
      </w:r>
    </w:p>
    <w:p w:rsidR="001448EF" w:rsidRDefault="00453BB7" w:rsidP="00F42B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Председателем апелляционной комиссии является </w:t>
      </w:r>
      <w:r w:rsidR="00751B82">
        <w:rPr>
          <w:rFonts w:ascii="Times New Roman" w:hAnsi="Times New Roman" w:cs="Times New Roman"/>
          <w:sz w:val="24"/>
          <w:szCs w:val="24"/>
        </w:rPr>
        <w:t>ректор Академии (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лицо, </w:t>
      </w:r>
      <w:r w:rsidR="001448EF" w:rsidRPr="00E9386D">
        <w:rPr>
          <w:rFonts w:ascii="Times New Roman" w:hAnsi="Times New Roman" w:cs="Times New Roman"/>
          <w:sz w:val="24"/>
          <w:szCs w:val="24"/>
        </w:rPr>
        <w:lastRenderedPageBreak/>
        <w:t>исполняющее его обязанности</w:t>
      </w:r>
      <w:r w:rsidR="00751B82">
        <w:rPr>
          <w:rFonts w:ascii="Times New Roman" w:hAnsi="Times New Roman" w:cs="Times New Roman"/>
          <w:sz w:val="24"/>
          <w:szCs w:val="24"/>
        </w:rPr>
        <w:t>)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 или лицо, уполномоченное </w:t>
      </w:r>
      <w:r w:rsidR="00751B82">
        <w:rPr>
          <w:rFonts w:ascii="Times New Roman" w:hAnsi="Times New Roman" w:cs="Times New Roman"/>
          <w:sz w:val="24"/>
          <w:szCs w:val="24"/>
        </w:rPr>
        <w:t>ректором Академии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751B82">
        <w:rPr>
          <w:rFonts w:ascii="Times New Roman" w:hAnsi="Times New Roman" w:cs="Times New Roman"/>
          <w:sz w:val="24"/>
          <w:szCs w:val="24"/>
        </w:rPr>
        <w:t>приказа Академии</w:t>
      </w:r>
      <w:r w:rsidR="001448EF" w:rsidRPr="00E9386D">
        <w:rPr>
          <w:rFonts w:ascii="Times New Roman" w:hAnsi="Times New Roman" w:cs="Times New Roman"/>
          <w:sz w:val="24"/>
          <w:szCs w:val="24"/>
        </w:rPr>
        <w:t>.</w:t>
      </w:r>
    </w:p>
    <w:p w:rsidR="001448EF" w:rsidRDefault="00751B82" w:rsidP="00F42B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 Председатели комиссий организуют и контролируют деятельность комиссий,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обеспечивают единство требований, предъявляемых к </w:t>
      </w:r>
      <w:proofErr w:type="gramStart"/>
      <w:r w:rsidR="001448EF" w:rsidRPr="00E9386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1448EF" w:rsidRPr="00E9386D">
        <w:rPr>
          <w:rFonts w:ascii="Times New Roman" w:hAnsi="Times New Roman" w:cs="Times New Roman"/>
          <w:sz w:val="24"/>
          <w:szCs w:val="24"/>
        </w:rPr>
        <w:t xml:space="preserve"> при проведении государственной итоговой аттестации.</w:t>
      </w:r>
    </w:p>
    <w:p w:rsidR="001448EF" w:rsidRDefault="0057621B" w:rsidP="00F42B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="001448EF" w:rsidRPr="00E9386D">
        <w:rPr>
          <w:rFonts w:ascii="Times New Roman" w:hAnsi="Times New Roman" w:cs="Times New Roman"/>
          <w:sz w:val="24"/>
          <w:szCs w:val="24"/>
        </w:rPr>
        <w:t>Государственная экзаменационная комиссия состоит не менее чем из 5 человек, из которых не менее 50 процентов являются ведущими специалистами - представителями работодателей и (или) их объединений в соответствующей области профессиональной деятельности (далее - специалисты) и (или) представителями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осуществляющих полномочия в соответствующей области профессиональной деятельности, остальные - лицами, относящимися</w:t>
      </w:r>
      <w:proofErr w:type="gramEnd"/>
      <w:r w:rsidR="001448EF" w:rsidRPr="00E938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48EF" w:rsidRPr="00E9386D">
        <w:rPr>
          <w:rFonts w:ascii="Times New Roman" w:hAnsi="Times New Roman" w:cs="Times New Roman"/>
          <w:sz w:val="24"/>
          <w:szCs w:val="24"/>
        </w:rPr>
        <w:t xml:space="preserve">к профессорско-преподавательскому составу </w:t>
      </w:r>
      <w:r w:rsidR="0014185F" w:rsidRPr="00E9386D">
        <w:rPr>
          <w:rFonts w:ascii="Times New Roman" w:hAnsi="Times New Roman" w:cs="Times New Roman"/>
          <w:sz w:val="24"/>
          <w:szCs w:val="24"/>
        </w:rPr>
        <w:t>Академии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 и (или) научными работниками </w:t>
      </w:r>
      <w:r w:rsidR="0014185F" w:rsidRPr="00E9386D">
        <w:rPr>
          <w:rFonts w:ascii="Times New Roman" w:hAnsi="Times New Roman" w:cs="Times New Roman"/>
          <w:sz w:val="24"/>
          <w:szCs w:val="24"/>
        </w:rPr>
        <w:t>Академии</w:t>
      </w:r>
      <w:r w:rsidR="001448EF" w:rsidRPr="00E9386D">
        <w:rPr>
          <w:rFonts w:ascii="Times New Roman" w:hAnsi="Times New Roman" w:cs="Times New Roman"/>
          <w:sz w:val="24"/>
          <w:szCs w:val="24"/>
        </w:rPr>
        <w:t>, имеющими ученое звание и (или) ученую степень и (или) имеющими государственное почетное звание (Российской Федерации, СССР, РСФСР и иных республик, входивших в состав СССР), и (или) лицами, являющимися лауреатами государственных премий в соответствующей области.</w:t>
      </w:r>
      <w:proofErr w:type="gramEnd"/>
    </w:p>
    <w:p w:rsidR="001448EF" w:rsidRDefault="000518EB" w:rsidP="00F42B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В состав апелляционной комиссии включаются не менее 4 человек из числа педагогических работников, относящихся к профессорско-преподавательскому составу, и (или) научных работников </w:t>
      </w:r>
      <w:r w:rsidR="0014185F" w:rsidRPr="00E9386D">
        <w:rPr>
          <w:rFonts w:ascii="Times New Roman" w:hAnsi="Times New Roman" w:cs="Times New Roman"/>
          <w:sz w:val="24"/>
          <w:szCs w:val="24"/>
        </w:rPr>
        <w:t>Академии</w:t>
      </w:r>
      <w:r w:rsidR="001448EF" w:rsidRPr="00E9386D">
        <w:rPr>
          <w:rFonts w:ascii="Times New Roman" w:hAnsi="Times New Roman" w:cs="Times New Roman"/>
          <w:sz w:val="24"/>
          <w:szCs w:val="24"/>
        </w:rPr>
        <w:t>, которые не входят в состав государственных экзаменационных комиссий.</w:t>
      </w:r>
    </w:p>
    <w:p w:rsidR="000518EB" w:rsidRDefault="000518EB" w:rsidP="00F42B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На период проведения государственной итоговой аттестации для обеспечения работы государственной экзаменационной комиссии из числа лиц, относящихся к профессорско-преподавательскому составу, научных работников или административных работников </w:t>
      </w:r>
      <w:r w:rsidR="0014185F" w:rsidRPr="00E9386D">
        <w:rPr>
          <w:rFonts w:ascii="Times New Roman" w:hAnsi="Times New Roman" w:cs="Times New Roman"/>
          <w:sz w:val="24"/>
          <w:szCs w:val="24"/>
        </w:rPr>
        <w:t>Академии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, председателем государственной экзаменационной комиссии назначается ее секретарь. </w:t>
      </w:r>
    </w:p>
    <w:p w:rsidR="001448EF" w:rsidRDefault="000518EB" w:rsidP="00F42B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1448EF" w:rsidRPr="00E9386D">
        <w:rPr>
          <w:rFonts w:ascii="Times New Roman" w:hAnsi="Times New Roman" w:cs="Times New Roman"/>
          <w:sz w:val="24"/>
          <w:szCs w:val="24"/>
        </w:rPr>
        <w:t>Секретарь государственной экзаменационной комиссии не является ее членом. Секретарь государственной экзаменационной комиссии ведет протоколы ее заседаний, представляет необходимые материалы в апелляционную комиссию.</w:t>
      </w:r>
    </w:p>
    <w:p w:rsidR="001448EF" w:rsidRPr="00E9386D" w:rsidRDefault="000518EB" w:rsidP="00F42B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П</w:t>
      </w:r>
      <w:r w:rsidR="005E6C4F" w:rsidRPr="00E9386D">
        <w:rPr>
          <w:rFonts w:ascii="Times New Roman" w:hAnsi="Times New Roman" w:cs="Times New Roman"/>
          <w:sz w:val="24"/>
          <w:szCs w:val="24"/>
        </w:rPr>
        <w:t>риказом Академии устанавливается регламент работы комиссий, о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сновной формой деятельности </w:t>
      </w:r>
      <w:r w:rsidR="005E6C4F" w:rsidRPr="00E9386D">
        <w:rPr>
          <w:rFonts w:ascii="Times New Roman" w:hAnsi="Times New Roman" w:cs="Times New Roman"/>
          <w:sz w:val="24"/>
          <w:szCs w:val="24"/>
        </w:rPr>
        <w:t>которых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 являются заседания.</w:t>
      </w:r>
    </w:p>
    <w:p w:rsidR="001448EF" w:rsidRPr="00E9386D" w:rsidRDefault="001448EF" w:rsidP="00F42B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>Заседание комиссий правомочно, если в нем участвуют не менее двух третей состава соответствующей комиссии.</w:t>
      </w:r>
    </w:p>
    <w:p w:rsidR="001448EF" w:rsidRDefault="001448EF" w:rsidP="00F42B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>Заседания комиссий проводятся председателями комиссий.</w:t>
      </w:r>
    </w:p>
    <w:p w:rsidR="001448EF" w:rsidRPr="00E9386D" w:rsidRDefault="00C21877" w:rsidP="00F42B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1448EF" w:rsidRPr="00E9386D">
        <w:rPr>
          <w:rFonts w:ascii="Times New Roman" w:hAnsi="Times New Roman" w:cs="Times New Roman"/>
          <w:sz w:val="24"/>
          <w:szCs w:val="24"/>
        </w:rPr>
        <w:t>Решения комиссий принимаются простым большинством голосов лиц, входящих в состав комиссий и участвующих в заседании. При равном числе голосов председатель обладает правом решающего голоса.</w:t>
      </w:r>
    </w:p>
    <w:p w:rsidR="001448EF" w:rsidRPr="00E9386D" w:rsidRDefault="001448EF" w:rsidP="00F42B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>Решения, принятые комиссиями, оформляются протоколами</w:t>
      </w:r>
      <w:r w:rsidR="00BF3C8B" w:rsidRPr="00E9386D">
        <w:rPr>
          <w:rFonts w:ascii="Times New Roman" w:hAnsi="Times New Roman" w:cs="Times New Roman"/>
          <w:sz w:val="24"/>
          <w:szCs w:val="24"/>
        </w:rPr>
        <w:t>.</w:t>
      </w:r>
      <w:r w:rsidR="002C3986" w:rsidRPr="00E938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8EF" w:rsidRPr="00E9386D" w:rsidRDefault="00C21877" w:rsidP="00F42B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 w:rsidR="001448EF" w:rsidRPr="00E9386D">
        <w:rPr>
          <w:rFonts w:ascii="Times New Roman" w:hAnsi="Times New Roman" w:cs="Times New Roman"/>
          <w:sz w:val="24"/>
          <w:szCs w:val="24"/>
        </w:rPr>
        <w:t xml:space="preserve">В протоколе заседания государственной экзаменационной комиссии по приему государственного аттестационного испытания </w:t>
      </w:r>
      <w:r w:rsidR="00BF3C8B" w:rsidRPr="00E9386D">
        <w:rPr>
          <w:rFonts w:ascii="Times New Roman" w:hAnsi="Times New Roman" w:cs="Times New Roman"/>
          <w:sz w:val="24"/>
          <w:szCs w:val="24"/>
        </w:rPr>
        <w:t>(Приложение</w:t>
      </w:r>
      <w:r w:rsidR="009954DE">
        <w:rPr>
          <w:rFonts w:ascii="Times New Roman" w:hAnsi="Times New Roman" w:cs="Times New Roman"/>
          <w:sz w:val="24"/>
          <w:szCs w:val="24"/>
        </w:rPr>
        <w:t xml:space="preserve"> №</w:t>
      </w:r>
      <w:r w:rsidR="00BF3C8B" w:rsidRPr="00E9386D">
        <w:rPr>
          <w:rFonts w:ascii="Times New Roman" w:hAnsi="Times New Roman" w:cs="Times New Roman"/>
          <w:sz w:val="24"/>
          <w:szCs w:val="24"/>
        </w:rPr>
        <w:t xml:space="preserve"> 1) </w:t>
      </w:r>
      <w:r w:rsidR="001448EF" w:rsidRPr="00E9386D">
        <w:rPr>
          <w:rFonts w:ascii="Times New Roman" w:hAnsi="Times New Roman" w:cs="Times New Roman"/>
          <w:sz w:val="24"/>
          <w:szCs w:val="24"/>
        </w:rPr>
        <w:t>отражаются перечень заданных обучающемуся вопросов и характеристика ответов на них, мнения членов государственной экзаменационной комиссии о выявленном в ходе государственного аттестационного испытания уровне подготовленности обучающегося к решению профессиональных задач, а также о выявленных недостатках в теоретической и практической подготовке обучающегося.</w:t>
      </w:r>
      <w:proofErr w:type="gramEnd"/>
    </w:p>
    <w:p w:rsidR="001448EF" w:rsidRPr="00E9386D" w:rsidRDefault="009954DE" w:rsidP="00F42B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1448EF" w:rsidRPr="00E9386D">
        <w:rPr>
          <w:rFonts w:ascii="Times New Roman" w:hAnsi="Times New Roman" w:cs="Times New Roman"/>
          <w:sz w:val="24"/>
          <w:szCs w:val="24"/>
        </w:rPr>
        <w:t>Протоколы заседаний комиссий подписываются председателем. Протокол заседания государственной экзаменационной комиссии также подписывается секретарем государственной экзаменационной комиссии.</w:t>
      </w:r>
    </w:p>
    <w:p w:rsidR="001448EF" w:rsidRPr="00E9386D" w:rsidRDefault="0000496B" w:rsidP="00F42B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Протоколы заседаний комиссий сшиваются в книги и хранятся в архиве </w:t>
      </w:r>
      <w:r w:rsidR="002C3986" w:rsidRPr="00E9386D">
        <w:rPr>
          <w:rFonts w:ascii="Times New Roman" w:hAnsi="Times New Roman" w:cs="Times New Roman"/>
          <w:sz w:val="24"/>
          <w:szCs w:val="24"/>
        </w:rPr>
        <w:t>Академии</w:t>
      </w:r>
      <w:r w:rsidR="006151EB" w:rsidRPr="00E9386D">
        <w:rPr>
          <w:rFonts w:ascii="Times New Roman" w:hAnsi="Times New Roman" w:cs="Times New Roman"/>
          <w:sz w:val="24"/>
          <w:szCs w:val="24"/>
        </w:rPr>
        <w:t xml:space="preserve"> в течение 15 лет</w:t>
      </w:r>
      <w:r w:rsidR="001448EF" w:rsidRPr="00E9386D">
        <w:rPr>
          <w:rFonts w:ascii="Times New Roman" w:hAnsi="Times New Roman" w:cs="Times New Roman"/>
          <w:sz w:val="24"/>
          <w:szCs w:val="24"/>
        </w:rPr>
        <w:t>.</w:t>
      </w:r>
    </w:p>
    <w:p w:rsidR="00BE49B7" w:rsidRDefault="00BE49B7" w:rsidP="00E938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496B" w:rsidRDefault="0000496B" w:rsidP="00E938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496B" w:rsidRDefault="0000496B" w:rsidP="00E938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496B" w:rsidRPr="00E9386D" w:rsidRDefault="0000496B" w:rsidP="00E938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9B7" w:rsidRPr="0000496B" w:rsidRDefault="00BE49B7" w:rsidP="00E9386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0496B">
        <w:rPr>
          <w:rFonts w:ascii="Times New Roman" w:hAnsi="Times New Roman" w:cs="Times New Roman"/>
          <w:b/>
          <w:sz w:val="24"/>
          <w:szCs w:val="24"/>
        </w:rPr>
        <w:t>I</w:t>
      </w:r>
      <w:r w:rsidR="005D720E" w:rsidRPr="0000496B">
        <w:rPr>
          <w:rFonts w:ascii="Times New Roman" w:hAnsi="Times New Roman" w:cs="Times New Roman"/>
          <w:b/>
          <w:sz w:val="24"/>
          <w:szCs w:val="24"/>
        </w:rPr>
        <w:t>II</w:t>
      </w:r>
      <w:r w:rsidRPr="000049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D720E" w:rsidRPr="0000496B">
        <w:rPr>
          <w:rFonts w:ascii="Times New Roman" w:hAnsi="Times New Roman" w:cs="Times New Roman"/>
          <w:b/>
          <w:sz w:val="24"/>
          <w:szCs w:val="24"/>
        </w:rPr>
        <w:t>ПОРЯДОК ПРОВЕДЕНИЯ ГОСУДАРСТВЕННОЙ ИТОГОВОЙ АТТЕСТАЦИИ</w:t>
      </w:r>
    </w:p>
    <w:p w:rsidR="00BE49B7" w:rsidRPr="00E9386D" w:rsidRDefault="00BE49B7" w:rsidP="00E93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012" w:rsidRPr="00E9386D" w:rsidRDefault="007A4330" w:rsidP="004B7E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092012" w:rsidRPr="00E9386D">
        <w:rPr>
          <w:rFonts w:ascii="Times New Roman" w:hAnsi="Times New Roman" w:cs="Times New Roman"/>
          <w:sz w:val="24"/>
          <w:szCs w:val="24"/>
        </w:rPr>
        <w:t>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основной профессиональной образовательной программе ординатуры.</w:t>
      </w:r>
    </w:p>
    <w:p w:rsidR="00092012" w:rsidRPr="00E9386D" w:rsidRDefault="00161B4C" w:rsidP="004B7E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>2</w:t>
      </w:r>
      <w:r w:rsidR="00B76663">
        <w:rPr>
          <w:rFonts w:ascii="Times New Roman" w:hAnsi="Times New Roman" w:cs="Times New Roman"/>
          <w:sz w:val="24"/>
          <w:szCs w:val="24"/>
        </w:rPr>
        <w:t>8</w:t>
      </w:r>
      <w:r w:rsidR="00092012" w:rsidRPr="00E9386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50DB9" w:rsidRPr="00E9386D">
        <w:rPr>
          <w:rFonts w:ascii="Times New Roman" w:hAnsi="Times New Roman" w:cs="Times New Roman"/>
          <w:sz w:val="24"/>
          <w:szCs w:val="24"/>
        </w:rPr>
        <w:t>Программы</w:t>
      </w:r>
      <w:r w:rsidR="00092012" w:rsidRPr="00E9386D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аттестации, включая программы государственных экзаменов</w:t>
      </w:r>
      <w:r w:rsidRPr="00E9386D">
        <w:rPr>
          <w:rFonts w:ascii="Times New Roman" w:hAnsi="Times New Roman" w:cs="Times New Roman"/>
          <w:sz w:val="24"/>
          <w:szCs w:val="24"/>
        </w:rPr>
        <w:t xml:space="preserve"> и (или) требования к выпускным квалификационным работам, порядку их выполнения</w:t>
      </w:r>
      <w:r w:rsidR="00092012" w:rsidRPr="00E9386D">
        <w:rPr>
          <w:rFonts w:ascii="Times New Roman" w:hAnsi="Times New Roman" w:cs="Times New Roman"/>
          <w:sz w:val="24"/>
          <w:szCs w:val="24"/>
        </w:rPr>
        <w:t xml:space="preserve">, </w:t>
      </w:r>
      <w:r w:rsidRPr="00E9386D">
        <w:rPr>
          <w:rFonts w:ascii="Times New Roman" w:hAnsi="Times New Roman" w:cs="Times New Roman"/>
          <w:sz w:val="24"/>
          <w:szCs w:val="24"/>
        </w:rPr>
        <w:t>критерии оценки результатов сдачи государственных экзаменов и (</w:t>
      </w:r>
      <w:r w:rsidR="00B50DB9" w:rsidRPr="00E9386D">
        <w:rPr>
          <w:rFonts w:ascii="Times New Roman" w:hAnsi="Times New Roman" w:cs="Times New Roman"/>
          <w:sz w:val="24"/>
          <w:szCs w:val="24"/>
        </w:rPr>
        <w:t xml:space="preserve">или) защиты выпускных квалификационных работ, </w:t>
      </w:r>
      <w:r w:rsidR="00092012" w:rsidRPr="00E9386D">
        <w:rPr>
          <w:rFonts w:ascii="Times New Roman" w:hAnsi="Times New Roman" w:cs="Times New Roman"/>
          <w:sz w:val="24"/>
          <w:szCs w:val="24"/>
        </w:rPr>
        <w:t>а также порядок подачи и рассмотрения апелляций доводятся до сведения обучающихся не позднее, чем за шесть месяцев до начала государственной итоговой аттестации</w:t>
      </w:r>
      <w:r w:rsidR="00983973" w:rsidRPr="00E9386D">
        <w:rPr>
          <w:rFonts w:ascii="Times New Roman" w:hAnsi="Times New Roman" w:cs="Times New Roman"/>
          <w:sz w:val="24"/>
          <w:szCs w:val="24"/>
        </w:rPr>
        <w:t xml:space="preserve"> и размещаютс</w:t>
      </w:r>
      <w:r w:rsidR="00B50DB9" w:rsidRPr="00E9386D">
        <w:rPr>
          <w:rFonts w:ascii="Times New Roman" w:hAnsi="Times New Roman" w:cs="Times New Roman"/>
          <w:sz w:val="24"/>
          <w:szCs w:val="24"/>
        </w:rPr>
        <w:t>я на официальном сайте Академии по адресу</w:t>
      </w:r>
      <w:proofErr w:type="gramEnd"/>
      <w:r w:rsidR="008F5715">
        <w:rPr>
          <w:rFonts w:ascii="Times New Roman" w:hAnsi="Times New Roman" w:cs="Times New Roman"/>
          <w:sz w:val="24"/>
          <w:szCs w:val="24"/>
        </w:rPr>
        <w:t>:</w:t>
      </w:r>
      <w:r w:rsidR="00B50DB9" w:rsidRPr="00E9386D">
        <w:rPr>
          <w:rFonts w:ascii="Times New Roman" w:hAnsi="Times New Roman" w:cs="Times New Roman"/>
          <w:sz w:val="24"/>
          <w:szCs w:val="24"/>
        </w:rPr>
        <w:t xml:space="preserve"> http://chitgma.ru/podgotovka-kadrov/ordinatura/gosudarstvennaya-itogovaya-attestatsiya</w:t>
      </w:r>
      <w:r w:rsidR="00092012" w:rsidRPr="00E9386D">
        <w:rPr>
          <w:rFonts w:ascii="Times New Roman" w:hAnsi="Times New Roman" w:cs="Times New Roman"/>
          <w:sz w:val="24"/>
          <w:szCs w:val="24"/>
        </w:rPr>
        <w:t>.</w:t>
      </w:r>
    </w:p>
    <w:p w:rsidR="00092012" w:rsidRPr="00E9386D" w:rsidRDefault="00105E0A" w:rsidP="004B7E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BE49B7" w:rsidRPr="00E9386D">
        <w:rPr>
          <w:rFonts w:ascii="Times New Roman" w:hAnsi="Times New Roman" w:cs="Times New Roman"/>
          <w:sz w:val="24"/>
          <w:szCs w:val="24"/>
        </w:rPr>
        <w:t xml:space="preserve">. Государственная итоговая аттестация </w:t>
      </w:r>
      <w:proofErr w:type="gramStart"/>
      <w:r w:rsidR="00BE49B7" w:rsidRPr="00E938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E49B7" w:rsidRPr="00E9386D">
        <w:rPr>
          <w:rFonts w:ascii="Times New Roman" w:hAnsi="Times New Roman" w:cs="Times New Roman"/>
          <w:sz w:val="24"/>
          <w:szCs w:val="24"/>
        </w:rPr>
        <w:t xml:space="preserve"> по программам ординатуры в Академии проводится в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9B7" w:rsidRPr="00E9386D">
        <w:rPr>
          <w:rFonts w:ascii="Times New Roman" w:hAnsi="Times New Roman" w:cs="Times New Roman"/>
          <w:sz w:val="24"/>
          <w:szCs w:val="24"/>
        </w:rPr>
        <w:t>государственного экзамена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3FC" w:rsidRPr="00E9386D">
        <w:rPr>
          <w:rFonts w:ascii="Times New Roman" w:hAnsi="Times New Roman" w:cs="Times New Roman"/>
          <w:sz w:val="24"/>
          <w:szCs w:val="24"/>
        </w:rPr>
        <w:t>и (или) защиты выпускной квалификационной работы.</w:t>
      </w:r>
    </w:p>
    <w:p w:rsidR="002273FC" w:rsidRPr="00E9386D" w:rsidRDefault="002273FC" w:rsidP="004B7E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>Государственные аттестационные испытания проводятся устно или письменно.</w:t>
      </w:r>
    </w:p>
    <w:p w:rsidR="002273FC" w:rsidRPr="00E9386D" w:rsidRDefault="00B56538" w:rsidP="004B7E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2273FC" w:rsidRPr="00E9386D">
        <w:rPr>
          <w:rFonts w:ascii="Times New Roman" w:hAnsi="Times New Roman" w:cs="Times New Roman"/>
          <w:sz w:val="24"/>
          <w:szCs w:val="24"/>
        </w:rPr>
        <w:t>. Государственный экзамен прово</w:t>
      </w:r>
      <w:r w:rsidR="00FC7698" w:rsidRPr="00E9386D">
        <w:rPr>
          <w:rFonts w:ascii="Times New Roman" w:hAnsi="Times New Roman" w:cs="Times New Roman"/>
          <w:sz w:val="24"/>
          <w:szCs w:val="24"/>
        </w:rPr>
        <w:t>дится</w:t>
      </w:r>
      <w:r w:rsidR="002273FC" w:rsidRPr="00E9386D">
        <w:rPr>
          <w:rFonts w:ascii="Times New Roman" w:hAnsi="Times New Roman" w:cs="Times New Roman"/>
          <w:sz w:val="24"/>
          <w:szCs w:val="24"/>
        </w:rPr>
        <w:t xml:space="preserve"> по одной или нескольким дисциплинам и (или) модулям образовательной программы, </w:t>
      </w:r>
      <w:proofErr w:type="gramStart"/>
      <w:r w:rsidR="002273FC" w:rsidRPr="00E9386D"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 w:rsidR="002273FC" w:rsidRPr="00E9386D">
        <w:rPr>
          <w:rFonts w:ascii="Times New Roman" w:hAnsi="Times New Roman" w:cs="Times New Roman"/>
          <w:sz w:val="24"/>
          <w:szCs w:val="24"/>
        </w:rPr>
        <w:t xml:space="preserve"> освоения которых имеют определяющее значение для профессиональной деятельности выпускников по специальности</w:t>
      </w:r>
      <w:r w:rsidR="00FC7698" w:rsidRPr="00E9386D">
        <w:rPr>
          <w:rFonts w:ascii="Times New Roman" w:hAnsi="Times New Roman" w:cs="Times New Roman"/>
          <w:sz w:val="24"/>
          <w:szCs w:val="24"/>
        </w:rPr>
        <w:t>.</w:t>
      </w:r>
    </w:p>
    <w:p w:rsidR="00FC7698" w:rsidRPr="00E9386D" w:rsidRDefault="001630F5" w:rsidP="004B7E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FC7698" w:rsidRPr="00E9386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C7698" w:rsidRPr="00E9386D">
        <w:rPr>
          <w:rFonts w:ascii="Times New Roman" w:hAnsi="Times New Roman" w:cs="Times New Roman"/>
          <w:sz w:val="24"/>
          <w:szCs w:val="24"/>
        </w:rPr>
        <w:t>Выпускная квалификационная работа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</w:t>
      </w:r>
      <w:proofErr w:type="gramEnd"/>
    </w:p>
    <w:p w:rsidR="00FC7698" w:rsidRPr="00E9386D" w:rsidRDefault="001630F5" w:rsidP="004B7E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FC7698" w:rsidRPr="00E9386D">
        <w:rPr>
          <w:rFonts w:ascii="Times New Roman" w:hAnsi="Times New Roman" w:cs="Times New Roman"/>
          <w:sz w:val="24"/>
          <w:szCs w:val="24"/>
        </w:rPr>
        <w:t>. Вид выпускной квалификационной работы устанавливается Академие</w:t>
      </w:r>
      <w:r w:rsidR="00AA0558" w:rsidRPr="00E9386D">
        <w:rPr>
          <w:rFonts w:ascii="Times New Roman" w:hAnsi="Times New Roman" w:cs="Times New Roman"/>
          <w:sz w:val="24"/>
          <w:szCs w:val="24"/>
        </w:rPr>
        <w:t>й в соответствии со стандартом.</w:t>
      </w:r>
    </w:p>
    <w:p w:rsidR="00092012" w:rsidRPr="00E9386D" w:rsidRDefault="001630F5" w:rsidP="004B7E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092012" w:rsidRPr="00E9386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92012" w:rsidRPr="00E9386D">
        <w:rPr>
          <w:rFonts w:ascii="Times New Roman" w:hAnsi="Times New Roman" w:cs="Times New Roman"/>
          <w:sz w:val="24"/>
          <w:szCs w:val="24"/>
        </w:rPr>
        <w:t xml:space="preserve">Государственный экзамен проводится по утвержденной </w:t>
      </w:r>
      <w:r w:rsidR="007827D6">
        <w:rPr>
          <w:rFonts w:ascii="Times New Roman" w:hAnsi="Times New Roman" w:cs="Times New Roman"/>
          <w:sz w:val="24"/>
          <w:szCs w:val="24"/>
        </w:rPr>
        <w:t>заместителем ректора (</w:t>
      </w:r>
      <w:r w:rsidR="00486526" w:rsidRPr="00E9386D">
        <w:rPr>
          <w:rFonts w:ascii="Times New Roman" w:hAnsi="Times New Roman" w:cs="Times New Roman"/>
          <w:color w:val="000000"/>
          <w:sz w:val="24"/>
          <w:szCs w:val="24"/>
        </w:rPr>
        <w:t>проректором по учебно-воспитательной работе</w:t>
      </w:r>
      <w:r w:rsidR="007827D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86526" w:rsidRPr="00E9386D">
        <w:rPr>
          <w:rFonts w:ascii="Times New Roman" w:hAnsi="Times New Roman" w:cs="Times New Roman"/>
          <w:color w:val="000000"/>
          <w:sz w:val="24"/>
          <w:szCs w:val="24"/>
        </w:rPr>
        <w:t xml:space="preserve"> Академии</w:t>
      </w:r>
      <w:r w:rsidR="00486526" w:rsidRPr="00E9386D">
        <w:rPr>
          <w:rFonts w:ascii="Times New Roman" w:hAnsi="Times New Roman" w:cs="Times New Roman"/>
          <w:sz w:val="24"/>
          <w:szCs w:val="24"/>
        </w:rPr>
        <w:t xml:space="preserve"> </w:t>
      </w:r>
      <w:r w:rsidR="00092012" w:rsidRPr="00E9386D">
        <w:rPr>
          <w:rFonts w:ascii="Times New Roman" w:hAnsi="Times New Roman" w:cs="Times New Roman"/>
          <w:sz w:val="24"/>
          <w:szCs w:val="24"/>
        </w:rPr>
        <w:t>программе, содержащей перечень вопросов, выносимых на государственный экзамен, и рекомендации обучающимся по подготовке к государственному экзамену, в том числе перечень рекомендуемой литературы для подготовки к государственному экзамену.</w:t>
      </w:r>
      <w:proofErr w:type="gramEnd"/>
    </w:p>
    <w:p w:rsidR="00092012" w:rsidRPr="00E9386D" w:rsidRDefault="007827D6" w:rsidP="004B7E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="00092012" w:rsidRPr="00E9386D">
        <w:rPr>
          <w:rFonts w:ascii="Times New Roman" w:hAnsi="Times New Roman" w:cs="Times New Roman"/>
          <w:sz w:val="24"/>
          <w:szCs w:val="24"/>
        </w:rPr>
        <w:t xml:space="preserve">Перед государственным экзаменом проводится консультирование </w:t>
      </w:r>
      <w:proofErr w:type="gramStart"/>
      <w:r w:rsidR="00092012" w:rsidRPr="00E938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92012" w:rsidRPr="00E9386D">
        <w:rPr>
          <w:rFonts w:ascii="Times New Roman" w:hAnsi="Times New Roman" w:cs="Times New Roman"/>
          <w:sz w:val="24"/>
          <w:szCs w:val="24"/>
        </w:rPr>
        <w:t xml:space="preserve"> по вопросам, включенным в программу государственного экзамена (далее - предэкзаменационная консультация).</w:t>
      </w:r>
    </w:p>
    <w:p w:rsidR="002A1090" w:rsidRPr="00E9386D" w:rsidRDefault="007827D6" w:rsidP="004B7E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092012" w:rsidRPr="00E9386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92012" w:rsidRPr="00E9386D">
        <w:rPr>
          <w:rFonts w:ascii="Times New Roman" w:hAnsi="Times New Roman" w:cs="Times New Roman"/>
          <w:sz w:val="24"/>
          <w:szCs w:val="24"/>
        </w:rPr>
        <w:t xml:space="preserve">Не позднее, чем за 30 календарных дней до проведения государственного аттестационного испытания, учебно-методическим управлением </w:t>
      </w:r>
      <w:r>
        <w:rPr>
          <w:rFonts w:ascii="Times New Roman" w:hAnsi="Times New Roman" w:cs="Times New Roman"/>
          <w:sz w:val="24"/>
          <w:szCs w:val="24"/>
        </w:rPr>
        <w:t xml:space="preserve">Академии </w:t>
      </w:r>
      <w:r w:rsidR="00092012" w:rsidRPr="00E9386D">
        <w:rPr>
          <w:rFonts w:ascii="Times New Roman" w:hAnsi="Times New Roman" w:cs="Times New Roman"/>
          <w:sz w:val="24"/>
          <w:szCs w:val="24"/>
        </w:rPr>
        <w:t xml:space="preserve">готовится и  утверждается </w:t>
      </w:r>
      <w:r>
        <w:rPr>
          <w:rFonts w:ascii="Times New Roman" w:hAnsi="Times New Roman" w:cs="Times New Roman"/>
          <w:sz w:val="24"/>
          <w:szCs w:val="24"/>
        </w:rPr>
        <w:t>приказом</w:t>
      </w:r>
      <w:r w:rsidR="00092012" w:rsidRPr="00E9386D">
        <w:rPr>
          <w:rFonts w:ascii="Times New Roman" w:hAnsi="Times New Roman" w:cs="Times New Roman"/>
          <w:sz w:val="24"/>
          <w:szCs w:val="24"/>
        </w:rPr>
        <w:t xml:space="preserve"> Академии расписание государственных аттестационных испытаний (далее - расписание), в котором указываются даты, время и место проведения государственных аттестационных испытаний и предэкзаменационных консультаций, и доводит</w:t>
      </w:r>
      <w:r w:rsidR="006151EB" w:rsidRPr="00E9386D">
        <w:rPr>
          <w:rFonts w:ascii="Times New Roman" w:hAnsi="Times New Roman" w:cs="Times New Roman"/>
          <w:sz w:val="24"/>
          <w:szCs w:val="24"/>
        </w:rPr>
        <w:t>ся</w:t>
      </w:r>
      <w:r w:rsidR="00092012" w:rsidRPr="00E9386D">
        <w:rPr>
          <w:rFonts w:ascii="Times New Roman" w:hAnsi="Times New Roman" w:cs="Times New Roman"/>
          <w:sz w:val="24"/>
          <w:szCs w:val="24"/>
        </w:rPr>
        <w:t xml:space="preserve"> до сведения обучающегося, членов государственных экзаменационных комиссий и апелляционных комиссий, секретарей государств</w:t>
      </w:r>
      <w:r w:rsidR="002A1090" w:rsidRPr="00E9386D">
        <w:rPr>
          <w:rFonts w:ascii="Times New Roman" w:hAnsi="Times New Roman" w:cs="Times New Roman"/>
          <w:sz w:val="24"/>
          <w:szCs w:val="24"/>
        </w:rPr>
        <w:t>енных экзаменационных комиссий, руководителей и консультантов выпускных</w:t>
      </w:r>
      <w:proofErr w:type="gramEnd"/>
      <w:r w:rsidR="002A1090" w:rsidRPr="00E9386D">
        <w:rPr>
          <w:rFonts w:ascii="Times New Roman" w:hAnsi="Times New Roman" w:cs="Times New Roman"/>
          <w:sz w:val="24"/>
          <w:szCs w:val="24"/>
        </w:rPr>
        <w:t xml:space="preserve"> квалификационных работ.</w:t>
      </w:r>
    </w:p>
    <w:p w:rsidR="00BF22F7" w:rsidRPr="00E9386D" w:rsidRDefault="00FB2A07" w:rsidP="004B7E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 w:rsidR="00BF22F7" w:rsidRPr="00E9386D">
        <w:rPr>
          <w:rFonts w:ascii="Times New Roman" w:hAnsi="Times New Roman" w:cs="Times New Roman"/>
          <w:sz w:val="24"/>
          <w:szCs w:val="24"/>
        </w:rPr>
        <w:t xml:space="preserve">При формировании расписания устанавливается перерыв между государственными аттестационными испытаниями продолжительностью не менее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F22F7" w:rsidRPr="00E9386D">
        <w:rPr>
          <w:rFonts w:ascii="Times New Roman" w:hAnsi="Times New Roman" w:cs="Times New Roman"/>
          <w:sz w:val="24"/>
          <w:szCs w:val="24"/>
        </w:rPr>
        <w:t>7 календарных дней.</w:t>
      </w:r>
    </w:p>
    <w:p w:rsidR="00BF22F7" w:rsidRPr="00E9386D" w:rsidRDefault="00EA46A2" w:rsidP="004B7E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r w:rsidR="00BF22F7" w:rsidRPr="00E9386D">
        <w:rPr>
          <w:rFonts w:ascii="Times New Roman" w:hAnsi="Times New Roman" w:cs="Times New Roman"/>
          <w:sz w:val="24"/>
          <w:szCs w:val="24"/>
        </w:rPr>
        <w:t>В Академии устанавливается:</w:t>
      </w:r>
    </w:p>
    <w:p w:rsidR="00BF22F7" w:rsidRPr="00E9386D" w:rsidRDefault="00EA46A2" w:rsidP="004B7E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22F7" w:rsidRPr="00E9386D">
        <w:rPr>
          <w:rFonts w:ascii="Times New Roman" w:hAnsi="Times New Roman" w:cs="Times New Roman"/>
          <w:sz w:val="24"/>
          <w:szCs w:val="24"/>
        </w:rPr>
        <w:t xml:space="preserve">продолжительность подготовки </w:t>
      </w:r>
      <w:proofErr w:type="gramStart"/>
      <w:r w:rsidR="00BF22F7" w:rsidRPr="00E9386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BF22F7" w:rsidRPr="00E9386D">
        <w:rPr>
          <w:rFonts w:ascii="Times New Roman" w:hAnsi="Times New Roman" w:cs="Times New Roman"/>
          <w:sz w:val="24"/>
          <w:szCs w:val="24"/>
        </w:rPr>
        <w:t xml:space="preserve"> к ответу на государственном экзамене, проводимом в устной форме </w:t>
      </w:r>
      <w:r w:rsidR="00BF22F7" w:rsidRPr="00E9386D">
        <w:rPr>
          <w:rFonts w:ascii="Times New Roman" w:hAnsi="Times New Roman" w:cs="Times New Roman"/>
          <w:i/>
          <w:sz w:val="24"/>
          <w:szCs w:val="24"/>
        </w:rPr>
        <w:t>– 40 минут</w:t>
      </w:r>
      <w:r w:rsidR="00BF22F7" w:rsidRPr="00E9386D">
        <w:rPr>
          <w:rFonts w:ascii="Times New Roman" w:hAnsi="Times New Roman" w:cs="Times New Roman"/>
          <w:sz w:val="24"/>
          <w:szCs w:val="24"/>
        </w:rPr>
        <w:t>;</w:t>
      </w:r>
    </w:p>
    <w:p w:rsidR="00BF22F7" w:rsidRPr="00E9386D" w:rsidRDefault="00EA46A2" w:rsidP="004B7E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22F7" w:rsidRPr="00E9386D">
        <w:rPr>
          <w:rFonts w:ascii="Times New Roman" w:hAnsi="Times New Roman" w:cs="Times New Roman"/>
          <w:sz w:val="24"/>
          <w:szCs w:val="24"/>
        </w:rPr>
        <w:t xml:space="preserve">продолжительность ответа обучающегося на государственном экзамене, проводимом в устной форме </w:t>
      </w:r>
      <w:r w:rsidR="00BF22F7" w:rsidRPr="00E9386D">
        <w:rPr>
          <w:rFonts w:ascii="Times New Roman" w:hAnsi="Times New Roman" w:cs="Times New Roman"/>
          <w:i/>
          <w:sz w:val="24"/>
          <w:szCs w:val="24"/>
        </w:rPr>
        <w:t>– 30 минут</w:t>
      </w:r>
      <w:r w:rsidR="00BF22F7" w:rsidRPr="00E9386D">
        <w:rPr>
          <w:rFonts w:ascii="Times New Roman" w:hAnsi="Times New Roman" w:cs="Times New Roman"/>
          <w:sz w:val="24"/>
          <w:szCs w:val="24"/>
        </w:rPr>
        <w:t>;</w:t>
      </w:r>
    </w:p>
    <w:p w:rsidR="00BF22F7" w:rsidRPr="00E9386D" w:rsidRDefault="00EA46A2" w:rsidP="004B7E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22F7" w:rsidRPr="00E9386D">
        <w:rPr>
          <w:rFonts w:ascii="Times New Roman" w:hAnsi="Times New Roman" w:cs="Times New Roman"/>
          <w:sz w:val="24"/>
          <w:szCs w:val="24"/>
        </w:rPr>
        <w:t xml:space="preserve">продолжительность выступления обучающегося при защите выпускной квалификационной работы </w:t>
      </w:r>
      <w:r w:rsidR="00BF22F7" w:rsidRPr="00E9386D">
        <w:rPr>
          <w:rFonts w:ascii="Times New Roman" w:hAnsi="Times New Roman" w:cs="Times New Roman"/>
          <w:i/>
          <w:sz w:val="24"/>
          <w:szCs w:val="24"/>
        </w:rPr>
        <w:t>– 20 минут.</w:t>
      </w:r>
    </w:p>
    <w:p w:rsidR="00511CEA" w:rsidRDefault="00511CEA" w:rsidP="004B7E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38</w:t>
      </w:r>
      <w:r w:rsidR="00092012" w:rsidRPr="00E9386D">
        <w:rPr>
          <w:rFonts w:ascii="Times New Roman" w:hAnsi="Times New Roman" w:cs="Times New Roman"/>
          <w:sz w:val="24"/>
          <w:szCs w:val="24"/>
        </w:rPr>
        <w:t>. Результаты государственного аттестационного испытания, проводимого в устной форме, объявляются в день его проведения, результаты государственного аттестационного испытания, проводимого в письменной форме, - на следующий рабочий день после дня его проведения.</w:t>
      </w:r>
      <w:r w:rsidR="00D93A8A" w:rsidRPr="00E938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012" w:rsidRPr="00E9386D" w:rsidRDefault="00D93A8A" w:rsidP="004B7E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 xml:space="preserve">Результаты и материалы </w:t>
      </w:r>
      <w:proofErr w:type="gramStart"/>
      <w:r w:rsidRPr="00E9386D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  <w:r w:rsidRPr="00E9386D">
        <w:rPr>
          <w:rFonts w:ascii="Times New Roman" w:hAnsi="Times New Roman" w:cs="Times New Roman"/>
          <w:sz w:val="24"/>
          <w:szCs w:val="24"/>
        </w:rPr>
        <w:t xml:space="preserve"> экзамена хранятся в личном деле обучающегося.</w:t>
      </w:r>
    </w:p>
    <w:p w:rsidR="0040490A" w:rsidRPr="00E9386D" w:rsidRDefault="00511CEA" w:rsidP="004B7E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40490A" w:rsidRPr="00E9386D">
        <w:rPr>
          <w:rFonts w:ascii="Times New Roman" w:hAnsi="Times New Roman" w:cs="Times New Roman"/>
          <w:sz w:val="24"/>
          <w:szCs w:val="24"/>
        </w:rPr>
        <w:t>. Результаты государственного аттестационного испытания определяются оценками "отлично", "хорошо", "удовлетворительно", "неудовлетворительно" (Приложени</w:t>
      </w:r>
      <w:r w:rsidR="008102EA">
        <w:rPr>
          <w:rFonts w:ascii="Times New Roman" w:hAnsi="Times New Roman" w:cs="Times New Roman"/>
          <w:sz w:val="24"/>
          <w:szCs w:val="24"/>
        </w:rPr>
        <w:t>я №</w:t>
      </w:r>
      <w:r w:rsidR="0040490A" w:rsidRPr="00E9386D">
        <w:rPr>
          <w:rFonts w:ascii="Times New Roman" w:hAnsi="Times New Roman" w:cs="Times New Roman"/>
          <w:sz w:val="24"/>
          <w:szCs w:val="24"/>
        </w:rPr>
        <w:t xml:space="preserve"> 2</w:t>
      </w:r>
      <w:r w:rsidR="00AA0558" w:rsidRPr="00E9386D">
        <w:rPr>
          <w:rFonts w:ascii="Times New Roman" w:hAnsi="Times New Roman" w:cs="Times New Roman"/>
          <w:sz w:val="24"/>
          <w:szCs w:val="24"/>
        </w:rPr>
        <w:t>, 3</w:t>
      </w:r>
      <w:r w:rsidR="0040490A" w:rsidRPr="00E9386D">
        <w:rPr>
          <w:rFonts w:ascii="Times New Roman" w:hAnsi="Times New Roman" w:cs="Times New Roman"/>
          <w:sz w:val="24"/>
          <w:szCs w:val="24"/>
        </w:rPr>
        <w:t>). Оценки "отлично", "хорошо", "удовлетворительно" означают успешное прохождение государственного аттестационного испытания.</w:t>
      </w:r>
    </w:p>
    <w:p w:rsidR="0040490A" w:rsidRPr="00E9386D" w:rsidRDefault="008102EA" w:rsidP="004B7E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40490A" w:rsidRPr="00E9386D">
        <w:rPr>
          <w:rFonts w:ascii="Times New Roman" w:hAnsi="Times New Roman" w:cs="Times New Roman"/>
          <w:sz w:val="24"/>
          <w:szCs w:val="24"/>
        </w:rPr>
        <w:t xml:space="preserve">. Успешное прохождение государственной итоговой аттестации является основанием для выдачи </w:t>
      </w:r>
      <w:r w:rsidR="0014185F" w:rsidRPr="00E9386D">
        <w:rPr>
          <w:rFonts w:ascii="Times New Roman" w:hAnsi="Times New Roman" w:cs="Times New Roman"/>
          <w:sz w:val="24"/>
          <w:szCs w:val="24"/>
        </w:rPr>
        <w:t>выпускнику</w:t>
      </w:r>
      <w:r w:rsidR="0040490A" w:rsidRPr="00E9386D">
        <w:rPr>
          <w:rFonts w:ascii="Times New Roman" w:hAnsi="Times New Roman" w:cs="Times New Roman"/>
          <w:sz w:val="24"/>
          <w:szCs w:val="24"/>
        </w:rPr>
        <w:t xml:space="preserve"> д</w:t>
      </w:r>
      <w:r w:rsidR="0014185F" w:rsidRPr="00E9386D">
        <w:rPr>
          <w:rFonts w:ascii="Times New Roman" w:hAnsi="Times New Roman" w:cs="Times New Roman"/>
          <w:sz w:val="24"/>
          <w:szCs w:val="24"/>
        </w:rPr>
        <w:t>иплом</w:t>
      </w:r>
      <w:r w:rsidR="0040490A" w:rsidRPr="00E9386D">
        <w:rPr>
          <w:rFonts w:ascii="Times New Roman" w:hAnsi="Times New Roman" w:cs="Times New Roman"/>
          <w:sz w:val="24"/>
          <w:szCs w:val="24"/>
        </w:rPr>
        <w:t>а о высшем образовании и о квалификации образца, установленного Министерством здравоохранения Российской Федерации.</w:t>
      </w:r>
    </w:p>
    <w:p w:rsidR="001448EF" w:rsidRPr="00E9386D" w:rsidRDefault="002C628E" w:rsidP="004B7E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3"/>
      <w:bookmarkEnd w:id="0"/>
      <w:r>
        <w:rPr>
          <w:rFonts w:ascii="Times New Roman" w:hAnsi="Times New Roman" w:cs="Times New Roman"/>
          <w:sz w:val="24"/>
          <w:szCs w:val="24"/>
        </w:rPr>
        <w:t>41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448EF" w:rsidRPr="00E9386D">
        <w:rPr>
          <w:rFonts w:ascii="Times New Roman" w:hAnsi="Times New Roman" w:cs="Times New Roman"/>
          <w:sz w:val="24"/>
          <w:szCs w:val="24"/>
        </w:rPr>
        <w:t>Обучающиеся, не прошедшие государственной итоговой аттестации в связи с неявкой на государственное аттестационное испытание по уважительной причине (временная нетрудоспособность, исполнение общественных или государственных обязанностей, вызов в суд, транспортные проблемы (отмена рейса, отсутствие билетов), погодные</w:t>
      </w:r>
      <w:r w:rsidR="00E915DA">
        <w:rPr>
          <w:rFonts w:ascii="Times New Roman" w:hAnsi="Times New Roman" w:cs="Times New Roman"/>
          <w:sz w:val="24"/>
          <w:szCs w:val="24"/>
        </w:rPr>
        <w:t xml:space="preserve"> условия)</w:t>
      </w:r>
      <w:r w:rsidR="00350BC6" w:rsidRPr="00E9386D">
        <w:rPr>
          <w:rFonts w:ascii="Times New Roman" w:hAnsi="Times New Roman" w:cs="Times New Roman"/>
          <w:sz w:val="24"/>
          <w:szCs w:val="24"/>
        </w:rPr>
        <w:t xml:space="preserve">, </w:t>
      </w:r>
      <w:r w:rsidR="001448EF" w:rsidRPr="00E9386D">
        <w:rPr>
          <w:rFonts w:ascii="Times New Roman" w:hAnsi="Times New Roman" w:cs="Times New Roman"/>
          <w:sz w:val="24"/>
          <w:szCs w:val="24"/>
        </w:rPr>
        <w:t>вправе пройти ее в течение 6 месяцев после завершения государственной итоговой аттестации.</w:t>
      </w:r>
      <w:proofErr w:type="gramEnd"/>
    </w:p>
    <w:p w:rsidR="001448EF" w:rsidRPr="00E9386D" w:rsidRDefault="001448EF" w:rsidP="004B7E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>Обучающийся должен представить в организацию документ, подтверждающий причину его отсутствия.</w:t>
      </w:r>
    </w:p>
    <w:p w:rsidR="001448EF" w:rsidRPr="00E9386D" w:rsidRDefault="002C628E" w:rsidP="004B7E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proofErr w:type="gramStart"/>
      <w:r w:rsidR="001448EF" w:rsidRPr="00E9386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1448EF" w:rsidRPr="00E9386D">
        <w:rPr>
          <w:rFonts w:ascii="Times New Roman" w:hAnsi="Times New Roman" w:cs="Times New Roman"/>
          <w:sz w:val="24"/>
          <w:szCs w:val="24"/>
        </w:rPr>
        <w:t>, не прошедший одно государственное аттестационное испытание по уважительной причине, допускается к сдаче следующего государственного аттестационного испытания (при его наличии).</w:t>
      </w:r>
    </w:p>
    <w:p w:rsidR="001448EF" w:rsidRPr="00E9386D" w:rsidRDefault="0074040F" w:rsidP="004B7E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448EF" w:rsidRPr="00E9386D">
        <w:rPr>
          <w:rFonts w:ascii="Times New Roman" w:hAnsi="Times New Roman" w:cs="Times New Roman"/>
          <w:sz w:val="24"/>
          <w:szCs w:val="24"/>
        </w:rPr>
        <w:t xml:space="preserve">Обучающиеся, не прошедшие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"неудовлетворительно", а также обучающиеся, указанные в </w:t>
      </w:r>
      <w:hyperlink r:id="rId9" w:anchor="Par133" w:tooltip="37. Обучающиеся, не прошедшие государственной итоговой аттестации в связи с неявкой на государственное аттестационное испытание по уважительной причине (временная нетрудоспособность, исполнение общественных или государственных обязанностей, вызов в суд, т" w:history="1">
        <w:r w:rsidR="00350BC6" w:rsidRPr="00E9386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</w:t>
        </w:r>
      </w:hyperlink>
      <w:r w:rsidR="00211BBD" w:rsidRPr="00E93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</w:t>
      </w:r>
      <w:r w:rsidR="00350BC6" w:rsidRPr="00E9386D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 и не прошедшие государственное аттестационное испытание в установленный для них срок (в связи с неявкой на государственное аттестационное испытание или получением оценки "неудовлетворительно"), отчисляются из </w:t>
      </w:r>
      <w:r w:rsidR="002307AE">
        <w:rPr>
          <w:rFonts w:ascii="Times New Roman" w:hAnsi="Times New Roman" w:cs="Times New Roman"/>
          <w:sz w:val="24"/>
          <w:szCs w:val="24"/>
        </w:rPr>
        <w:t>Академии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1448EF" w:rsidRPr="00E9386D">
        <w:rPr>
          <w:rFonts w:ascii="Times New Roman" w:hAnsi="Times New Roman" w:cs="Times New Roman"/>
          <w:sz w:val="24"/>
          <w:szCs w:val="24"/>
        </w:rPr>
        <w:t xml:space="preserve"> выдачей справки об обучении как не выполнившие обязанностей по добросовестному освоению образовательной программы и выполнению учебного плана.</w:t>
      </w:r>
    </w:p>
    <w:p w:rsidR="001448EF" w:rsidRPr="00E9386D" w:rsidRDefault="002307AE" w:rsidP="004B7E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1448EF" w:rsidRPr="00E9386D">
        <w:rPr>
          <w:rFonts w:ascii="Times New Roman" w:hAnsi="Times New Roman" w:cs="Times New Roman"/>
          <w:sz w:val="24"/>
          <w:szCs w:val="24"/>
        </w:rPr>
        <w:t>. Лицо, не прошедшее государственную итоговую аттестацию, может повторно пройти государственную итоговую аттестацию не ранее чем через год и не позднее чем через пять лет после срока проведения государственной итоговой аттестации, которая не пройдена обучающимся.</w:t>
      </w:r>
    </w:p>
    <w:p w:rsidR="001448EF" w:rsidRDefault="002307AE" w:rsidP="004B7E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Для повторного прохождения государственной итоговой аттестации указанное лицо по его заявлению восстанавливается в </w:t>
      </w:r>
      <w:r>
        <w:rPr>
          <w:rFonts w:ascii="Times New Roman" w:hAnsi="Times New Roman" w:cs="Times New Roman"/>
          <w:sz w:val="24"/>
          <w:szCs w:val="24"/>
        </w:rPr>
        <w:t>Академ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ии на период времени, установленный </w:t>
      </w:r>
      <w:r w:rsidR="004F2E6F">
        <w:rPr>
          <w:rFonts w:ascii="Times New Roman" w:hAnsi="Times New Roman" w:cs="Times New Roman"/>
          <w:sz w:val="24"/>
          <w:szCs w:val="24"/>
        </w:rPr>
        <w:t>Академ</w:t>
      </w:r>
      <w:r w:rsidR="001448EF" w:rsidRPr="00E9386D">
        <w:rPr>
          <w:rFonts w:ascii="Times New Roman" w:hAnsi="Times New Roman" w:cs="Times New Roman"/>
          <w:sz w:val="24"/>
          <w:szCs w:val="24"/>
        </w:rPr>
        <w:t>ией, но не менее периода времени, предусмотренного календарным учебным графиком для государственной итоговой аттестации по соответствующей образовательной программе.</w:t>
      </w:r>
    </w:p>
    <w:p w:rsidR="004F2E6F" w:rsidRPr="00E9386D" w:rsidRDefault="004F2E6F" w:rsidP="00E93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1AF9" w:rsidRPr="00E9386D" w:rsidRDefault="00C41AF9" w:rsidP="00E9386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56006" w:rsidRPr="004F2E6F" w:rsidRDefault="00211BBD" w:rsidP="00E9386D">
      <w:pPr>
        <w:pStyle w:val="111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E6F">
        <w:rPr>
          <w:rFonts w:ascii="Times New Roman" w:hAnsi="Times New Roman" w:cs="Times New Roman"/>
          <w:b/>
          <w:sz w:val="24"/>
          <w:szCs w:val="24"/>
        </w:rPr>
        <w:t>I</w:t>
      </w:r>
      <w:r w:rsidRPr="004F2E6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F2E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56006" w:rsidRPr="004F2E6F">
        <w:rPr>
          <w:rFonts w:ascii="Times New Roman" w:hAnsi="Times New Roman" w:cs="Times New Roman"/>
          <w:b/>
          <w:sz w:val="24"/>
          <w:szCs w:val="24"/>
        </w:rPr>
        <w:t xml:space="preserve">ПОРЯДОК ВЫПОЛНЕНИЯ </w:t>
      </w:r>
      <w:r w:rsidR="00BB4393">
        <w:rPr>
          <w:rFonts w:ascii="Times New Roman" w:hAnsi="Times New Roman" w:cs="Times New Roman"/>
          <w:b/>
          <w:sz w:val="24"/>
          <w:szCs w:val="24"/>
        </w:rPr>
        <w:t xml:space="preserve">И ЗАЩИЫТ </w:t>
      </w:r>
      <w:r w:rsidR="00856006" w:rsidRPr="004F2E6F">
        <w:rPr>
          <w:rFonts w:ascii="Times New Roman" w:hAnsi="Times New Roman" w:cs="Times New Roman"/>
          <w:b/>
          <w:sz w:val="24"/>
          <w:szCs w:val="24"/>
        </w:rPr>
        <w:t>ВЫПУСКНЫХ КВАЛИФИКАЦИОННЫХ РАБОТ, ТРЕБОВАНИЯ, ПРЕДЪЯВЛЯЕМЫЕ К ВЫПУСКНЫМ КВАЛИФИКАЦИОННЫМ РАБОТАМ, КРИТЕРИИ ОЦЕНКИ</w:t>
      </w:r>
    </w:p>
    <w:p w:rsidR="006B753F" w:rsidRPr="00E9386D" w:rsidRDefault="006B753F" w:rsidP="00E9386D">
      <w:pPr>
        <w:pStyle w:val="1112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11BBD" w:rsidRPr="00E9386D" w:rsidRDefault="003F7077" w:rsidP="004B7E0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6B753F" w:rsidRPr="00E9386D">
        <w:rPr>
          <w:rFonts w:ascii="Times New Roman" w:hAnsi="Times New Roman" w:cs="Times New Roman"/>
          <w:sz w:val="24"/>
          <w:szCs w:val="24"/>
        </w:rPr>
        <w:t>. Выпускная квалификационная работа представляет собой самостоятельную, логически завершенную и проблемно-ориентированную научно-практическую работу, имеющую целью систематизировать полученные знания и практические навыки и связанную с решением задач того вида (видов) деятельности, к которым готовится ординатор.</w:t>
      </w:r>
    </w:p>
    <w:p w:rsidR="00E915DA" w:rsidRDefault="00E915DA" w:rsidP="004B7E0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B753F" w:rsidRPr="00E9386D" w:rsidRDefault="006B753F" w:rsidP="004B7E0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lastRenderedPageBreak/>
        <w:t>Тематика выпускных квалификационных работ должна быть проблемно-ориентированной, актуальной, направленной на решение профессиональных задач.</w:t>
      </w:r>
    </w:p>
    <w:p w:rsidR="006B753F" w:rsidRPr="00E9386D" w:rsidRDefault="00661301" w:rsidP="004B7E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6B753F" w:rsidRPr="00E9386D">
        <w:rPr>
          <w:rFonts w:ascii="Times New Roman" w:hAnsi="Times New Roman" w:cs="Times New Roman"/>
          <w:sz w:val="24"/>
          <w:szCs w:val="24"/>
        </w:rPr>
        <w:t xml:space="preserve">. </w:t>
      </w:r>
      <w:r w:rsidR="006B753F" w:rsidRPr="00E9386D">
        <w:rPr>
          <w:rFonts w:ascii="Times New Roman" w:hAnsi="Times New Roman" w:cs="Times New Roman"/>
          <w:color w:val="000000"/>
          <w:sz w:val="24"/>
          <w:szCs w:val="24"/>
        </w:rPr>
        <w:t xml:space="preserve">Академия </w:t>
      </w:r>
      <w:r w:rsidR="006B753F" w:rsidRPr="00E9386D">
        <w:rPr>
          <w:rFonts w:ascii="Times New Roman" w:hAnsi="Times New Roman" w:cs="Times New Roman"/>
          <w:sz w:val="24"/>
          <w:szCs w:val="24"/>
        </w:rPr>
        <w:t>утверждает перечень тем выпускных квалификационных работ, предлагаемых обучающимся (далее - перечень тем), и доводит его до сведения обучающихся в течение первого года обучения.</w:t>
      </w:r>
      <w:r w:rsidR="006B753F" w:rsidRPr="00E938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1165" w:rsidRPr="00E9386D" w:rsidRDefault="00661301" w:rsidP="004B7E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</w:t>
      </w:r>
      <w:r w:rsidR="006B753F" w:rsidRPr="00E9386D">
        <w:rPr>
          <w:rFonts w:ascii="Times New Roman" w:hAnsi="Times New Roman" w:cs="Times New Roman"/>
          <w:sz w:val="24"/>
          <w:szCs w:val="24"/>
        </w:rPr>
        <w:t xml:space="preserve">По письменному заявлению обучающегося Академия может предоставить обучающемуся возможность подготовки и защиты выпускной квалификационной работы по теме, предложенной </w:t>
      </w:r>
      <w:proofErr w:type="gramStart"/>
      <w:r w:rsidR="006B753F" w:rsidRPr="00E9386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6B753F" w:rsidRPr="00E9386D">
        <w:rPr>
          <w:rFonts w:ascii="Times New Roman" w:hAnsi="Times New Roman" w:cs="Times New Roman"/>
          <w:sz w:val="24"/>
          <w:szCs w:val="24"/>
        </w:rPr>
        <w:t>,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</w:t>
      </w:r>
    </w:p>
    <w:p w:rsidR="00B06606" w:rsidRDefault="00661301" w:rsidP="004B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</w:t>
      </w:r>
      <w:r w:rsidR="00B06606" w:rsidRPr="00E9386D">
        <w:rPr>
          <w:rFonts w:ascii="Times New Roman" w:hAnsi="Times New Roman" w:cs="Times New Roman"/>
          <w:sz w:val="24"/>
          <w:szCs w:val="24"/>
        </w:rPr>
        <w:t>Выпускная квалификационная работа должна:</w:t>
      </w:r>
    </w:p>
    <w:p w:rsidR="00B06606" w:rsidRDefault="00661301" w:rsidP="004B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6606" w:rsidRPr="00E9386D">
        <w:rPr>
          <w:rFonts w:ascii="Times New Roman" w:hAnsi="Times New Roman" w:cs="Times New Roman"/>
          <w:sz w:val="24"/>
          <w:szCs w:val="24"/>
        </w:rPr>
        <w:t xml:space="preserve">быть актуальной, соответствовать современному состоянию и перспективам развития </w:t>
      </w:r>
      <w:r w:rsidR="00367F59" w:rsidRPr="00E9386D">
        <w:rPr>
          <w:rFonts w:ascii="Times New Roman" w:hAnsi="Times New Roman" w:cs="Times New Roman"/>
          <w:sz w:val="24"/>
          <w:szCs w:val="24"/>
        </w:rPr>
        <w:t>соответствующего направления в области здравоохранения</w:t>
      </w:r>
      <w:r w:rsidR="00B06606" w:rsidRPr="00E9386D">
        <w:rPr>
          <w:rFonts w:ascii="Times New Roman" w:hAnsi="Times New Roman" w:cs="Times New Roman"/>
          <w:sz w:val="24"/>
          <w:szCs w:val="24"/>
        </w:rPr>
        <w:t>;</w:t>
      </w:r>
    </w:p>
    <w:p w:rsidR="00B06606" w:rsidRDefault="00661301" w:rsidP="004B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6606" w:rsidRPr="00E9386D">
        <w:rPr>
          <w:rFonts w:ascii="Times New Roman" w:hAnsi="Times New Roman" w:cs="Times New Roman"/>
          <w:sz w:val="24"/>
          <w:szCs w:val="24"/>
        </w:rPr>
        <w:t>носить научно-практический характер;</w:t>
      </w:r>
    </w:p>
    <w:p w:rsidR="00B06606" w:rsidRDefault="00661301" w:rsidP="004B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6606" w:rsidRPr="00E9386D">
        <w:rPr>
          <w:rFonts w:ascii="Times New Roman" w:hAnsi="Times New Roman" w:cs="Times New Roman"/>
          <w:sz w:val="24"/>
          <w:szCs w:val="24"/>
        </w:rPr>
        <w:t>представлять самостоятельное исследование проблемы, демонстрирующее способность ординатора теоретически осмысливать проблемы практики, делать на основе анализа соответствующие выводы и вносить предложения;</w:t>
      </w:r>
    </w:p>
    <w:p w:rsidR="00B06606" w:rsidRPr="00E9386D" w:rsidRDefault="00661301" w:rsidP="004B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6606" w:rsidRPr="00E9386D">
        <w:rPr>
          <w:rFonts w:ascii="Times New Roman" w:hAnsi="Times New Roman" w:cs="Times New Roman"/>
          <w:sz w:val="24"/>
          <w:szCs w:val="24"/>
        </w:rPr>
        <w:t xml:space="preserve">отражать добросовестность ординатора в использовании данных отчетности и опубликованных материалов других авторов. </w:t>
      </w:r>
    </w:p>
    <w:p w:rsidR="006B753F" w:rsidRPr="00B3479D" w:rsidRDefault="004D5902" w:rsidP="004B7E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5E1165" w:rsidRPr="00E9386D">
        <w:rPr>
          <w:rFonts w:ascii="Times New Roman" w:hAnsi="Times New Roman" w:cs="Times New Roman"/>
          <w:sz w:val="24"/>
          <w:szCs w:val="24"/>
        </w:rPr>
        <w:t xml:space="preserve">. </w:t>
      </w:r>
      <w:r w:rsidR="006B753F" w:rsidRPr="00E9386D">
        <w:rPr>
          <w:rFonts w:ascii="Times New Roman" w:hAnsi="Times New Roman" w:cs="Times New Roman"/>
          <w:sz w:val="24"/>
          <w:szCs w:val="24"/>
        </w:rPr>
        <w:t xml:space="preserve">Для подготовки выпускной квалификационной работы за обучающимся </w:t>
      </w:r>
      <w:r w:rsidR="006B753F" w:rsidRPr="00B3479D">
        <w:rPr>
          <w:rFonts w:ascii="Times New Roman" w:hAnsi="Times New Roman" w:cs="Times New Roman"/>
          <w:sz w:val="24"/>
          <w:szCs w:val="24"/>
        </w:rPr>
        <w:t>распоряжением</w:t>
      </w:r>
      <w:r w:rsidR="004B7E06" w:rsidRPr="00B3479D">
        <w:rPr>
          <w:rFonts w:ascii="Times New Roman" w:hAnsi="Times New Roman" w:cs="Times New Roman"/>
          <w:sz w:val="24"/>
          <w:szCs w:val="24"/>
        </w:rPr>
        <w:t xml:space="preserve"> заместител</w:t>
      </w:r>
      <w:r w:rsidR="004D0F3D" w:rsidRPr="00B3479D">
        <w:rPr>
          <w:rFonts w:ascii="Times New Roman" w:hAnsi="Times New Roman" w:cs="Times New Roman"/>
          <w:sz w:val="24"/>
          <w:szCs w:val="24"/>
        </w:rPr>
        <w:t>я</w:t>
      </w:r>
      <w:r w:rsidR="004B7E06" w:rsidRPr="00B3479D">
        <w:rPr>
          <w:rFonts w:ascii="Times New Roman" w:hAnsi="Times New Roman" w:cs="Times New Roman"/>
          <w:sz w:val="24"/>
          <w:szCs w:val="24"/>
        </w:rPr>
        <w:t xml:space="preserve"> ректора (</w:t>
      </w:r>
      <w:r w:rsidR="006B753F" w:rsidRPr="00B3479D">
        <w:rPr>
          <w:rFonts w:ascii="Times New Roman" w:hAnsi="Times New Roman" w:cs="Times New Roman"/>
          <w:sz w:val="24"/>
          <w:szCs w:val="24"/>
        </w:rPr>
        <w:t>проректор</w:t>
      </w:r>
      <w:r w:rsidR="004B7E06" w:rsidRPr="00B3479D">
        <w:rPr>
          <w:rFonts w:ascii="Times New Roman" w:hAnsi="Times New Roman" w:cs="Times New Roman"/>
          <w:sz w:val="24"/>
          <w:szCs w:val="24"/>
        </w:rPr>
        <w:t>ом</w:t>
      </w:r>
      <w:r w:rsidR="006B753F" w:rsidRPr="00B3479D">
        <w:rPr>
          <w:rFonts w:ascii="Times New Roman" w:hAnsi="Times New Roman" w:cs="Times New Roman"/>
          <w:sz w:val="24"/>
          <w:szCs w:val="24"/>
        </w:rPr>
        <w:t xml:space="preserve"> по учебно-воспитательной работе</w:t>
      </w:r>
      <w:r w:rsidR="004B7E06" w:rsidRPr="00B3479D">
        <w:rPr>
          <w:rFonts w:ascii="Times New Roman" w:hAnsi="Times New Roman" w:cs="Times New Roman"/>
          <w:sz w:val="24"/>
          <w:szCs w:val="24"/>
        </w:rPr>
        <w:t>)</w:t>
      </w:r>
      <w:r w:rsidR="006B753F" w:rsidRPr="00B3479D">
        <w:rPr>
          <w:rFonts w:ascii="Times New Roman" w:hAnsi="Times New Roman" w:cs="Times New Roman"/>
          <w:sz w:val="24"/>
          <w:szCs w:val="24"/>
        </w:rPr>
        <w:t xml:space="preserve"> Академии закрепляется тема и руководитель выпускной квалификационной работы из числа работников Академии и при необходимости консультант (консультанты)</w:t>
      </w:r>
      <w:r w:rsidR="0045648F" w:rsidRPr="00B3479D">
        <w:rPr>
          <w:rFonts w:ascii="Times New Roman" w:hAnsi="Times New Roman" w:cs="Times New Roman"/>
          <w:sz w:val="24"/>
          <w:szCs w:val="24"/>
        </w:rPr>
        <w:t xml:space="preserve"> </w:t>
      </w:r>
      <w:r w:rsidR="006B753F" w:rsidRPr="00B3479D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661301" w:rsidRPr="00B3479D">
        <w:rPr>
          <w:rFonts w:ascii="Times New Roman" w:hAnsi="Times New Roman" w:cs="Times New Roman"/>
          <w:sz w:val="24"/>
          <w:szCs w:val="24"/>
        </w:rPr>
        <w:t xml:space="preserve">№ </w:t>
      </w:r>
      <w:r w:rsidR="0045648F" w:rsidRPr="00B3479D">
        <w:rPr>
          <w:rFonts w:ascii="Times New Roman" w:hAnsi="Times New Roman" w:cs="Times New Roman"/>
          <w:sz w:val="24"/>
          <w:szCs w:val="24"/>
        </w:rPr>
        <w:t>4).</w:t>
      </w:r>
    </w:p>
    <w:p w:rsidR="009A62DC" w:rsidRDefault="004B7E06" w:rsidP="004B7E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79D">
        <w:rPr>
          <w:rFonts w:ascii="Times New Roman" w:hAnsi="Times New Roman" w:cs="Times New Roman"/>
          <w:sz w:val="24"/>
          <w:szCs w:val="24"/>
        </w:rPr>
        <w:t xml:space="preserve">51. </w:t>
      </w:r>
      <w:r w:rsidR="009A62DC" w:rsidRPr="00B3479D">
        <w:rPr>
          <w:rFonts w:ascii="Times New Roman" w:hAnsi="Times New Roman" w:cs="Times New Roman"/>
          <w:sz w:val="24"/>
          <w:szCs w:val="24"/>
        </w:rPr>
        <w:t>Основными</w:t>
      </w:r>
      <w:r w:rsidR="009A62DC" w:rsidRPr="00E9386D">
        <w:rPr>
          <w:rFonts w:ascii="Times New Roman" w:hAnsi="Times New Roman" w:cs="Times New Roman"/>
          <w:sz w:val="24"/>
          <w:szCs w:val="24"/>
        </w:rPr>
        <w:t xml:space="preserve"> функциями научного руководителя выпускной квалификационной работы являются: </w:t>
      </w:r>
    </w:p>
    <w:p w:rsidR="009A62DC" w:rsidRDefault="004B7E06" w:rsidP="004B7E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62DC" w:rsidRPr="00E9386D">
        <w:rPr>
          <w:rFonts w:ascii="Times New Roman" w:hAnsi="Times New Roman" w:cs="Times New Roman"/>
          <w:sz w:val="24"/>
          <w:szCs w:val="24"/>
        </w:rPr>
        <w:t xml:space="preserve">консультирование по вопросам содержания и последовательности выполнения; </w:t>
      </w:r>
    </w:p>
    <w:p w:rsidR="009A62DC" w:rsidRDefault="004B7E06" w:rsidP="004B7E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62DC" w:rsidRPr="00E9386D">
        <w:rPr>
          <w:rFonts w:ascii="Times New Roman" w:hAnsi="Times New Roman" w:cs="Times New Roman"/>
          <w:sz w:val="24"/>
          <w:szCs w:val="24"/>
        </w:rPr>
        <w:t xml:space="preserve">рекомендации обучающимся при выборе необходимой литературы; </w:t>
      </w:r>
      <w:proofErr w:type="gramEnd"/>
    </w:p>
    <w:p w:rsidR="009A62DC" w:rsidRDefault="004B7E06" w:rsidP="004B7E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62DC" w:rsidRPr="00E9386D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="009A62DC" w:rsidRPr="00E9386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9A62DC" w:rsidRPr="00E9386D">
        <w:rPr>
          <w:rFonts w:ascii="Times New Roman" w:hAnsi="Times New Roman" w:cs="Times New Roman"/>
          <w:sz w:val="24"/>
          <w:szCs w:val="24"/>
        </w:rPr>
        <w:t xml:space="preserve"> выполнением </w:t>
      </w:r>
      <w:r w:rsidRPr="00E9386D">
        <w:rPr>
          <w:rFonts w:ascii="Times New Roman" w:hAnsi="Times New Roman" w:cs="Times New Roman"/>
          <w:sz w:val="24"/>
          <w:szCs w:val="24"/>
        </w:rPr>
        <w:t xml:space="preserve">выпускной квалификационной </w:t>
      </w:r>
      <w:r w:rsidR="009A62DC" w:rsidRPr="00E9386D">
        <w:rPr>
          <w:rFonts w:ascii="Times New Roman" w:hAnsi="Times New Roman" w:cs="Times New Roman"/>
          <w:sz w:val="24"/>
          <w:szCs w:val="24"/>
        </w:rPr>
        <w:t xml:space="preserve">работы; </w:t>
      </w:r>
    </w:p>
    <w:p w:rsidR="009A62DC" w:rsidRPr="00E9386D" w:rsidRDefault="004B7E06" w:rsidP="004B7E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62DC" w:rsidRPr="00E9386D">
        <w:rPr>
          <w:rFonts w:ascii="Times New Roman" w:hAnsi="Times New Roman" w:cs="Times New Roman"/>
          <w:sz w:val="24"/>
          <w:szCs w:val="24"/>
        </w:rPr>
        <w:t xml:space="preserve">допуск исполнителя к защите. </w:t>
      </w:r>
    </w:p>
    <w:p w:rsidR="005E1165" w:rsidRPr="00E97CBD" w:rsidRDefault="004B7E06" w:rsidP="004B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 </w:t>
      </w:r>
      <w:r w:rsidR="005E1165" w:rsidRPr="00E9386D">
        <w:rPr>
          <w:rFonts w:ascii="Times New Roman" w:hAnsi="Times New Roman" w:cs="Times New Roman"/>
          <w:sz w:val="24"/>
          <w:szCs w:val="24"/>
        </w:rPr>
        <w:t xml:space="preserve">Тема выпускной работы утверждается на заседании </w:t>
      </w:r>
      <w:r>
        <w:rPr>
          <w:rFonts w:ascii="Times New Roman" w:hAnsi="Times New Roman" w:cs="Times New Roman"/>
          <w:sz w:val="24"/>
          <w:szCs w:val="24"/>
        </w:rPr>
        <w:t xml:space="preserve">структурного </w:t>
      </w:r>
      <w:r w:rsidR="005E1165" w:rsidRPr="00E9386D">
        <w:rPr>
          <w:rFonts w:ascii="Times New Roman" w:hAnsi="Times New Roman" w:cs="Times New Roman"/>
          <w:sz w:val="24"/>
          <w:szCs w:val="24"/>
        </w:rPr>
        <w:t>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Академии</w:t>
      </w:r>
      <w:r w:rsidR="005E1165" w:rsidRPr="00E9386D">
        <w:rPr>
          <w:rFonts w:ascii="Times New Roman" w:hAnsi="Times New Roman" w:cs="Times New Roman"/>
          <w:sz w:val="24"/>
          <w:szCs w:val="24"/>
        </w:rPr>
        <w:t>, в кото</w:t>
      </w:r>
      <w:r w:rsidR="00B06606" w:rsidRPr="00E9386D">
        <w:rPr>
          <w:rFonts w:ascii="Times New Roman" w:hAnsi="Times New Roman" w:cs="Times New Roman"/>
          <w:sz w:val="24"/>
          <w:szCs w:val="24"/>
        </w:rPr>
        <w:t xml:space="preserve">ром ординатор проходит обучение </w:t>
      </w:r>
      <w:r w:rsidR="005E1FB9" w:rsidRPr="00E9386D">
        <w:rPr>
          <w:rFonts w:ascii="Times New Roman" w:hAnsi="Times New Roman" w:cs="Times New Roman"/>
          <w:sz w:val="24"/>
          <w:szCs w:val="24"/>
        </w:rPr>
        <w:t xml:space="preserve">не позднее, чем за 6 месяцев до </w:t>
      </w:r>
      <w:r w:rsidR="005E1FB9" w:rsidRPr="00E97CBD">
        <w:rPr>
          <w:rFonts w:ascii="Times New Roman" w:hAnsi="Times New Roman" w:cs="Times New Roman"/>
          <w:sz w:val="24"/>
          <w:szCs w:val="24"/>
        </w:rPr>
        <w:t>государственной итоговой аттестации.</w:t>
      </w:r>
    </w:p>
    <w:p w:rsidR="005E1165" w:rsidRPr="00E97CBD" w:rsidRDefault="004B7E06" w:rsidP="004B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CBD">
        <w:rPr>
          <w:rFonts w:ascii="Times New Roman" w:hAnsi="Times New Roman" w:cs="Times New Roman"/>
          <w:sz w:val="24"/>
          <w:szCs w:val="24"/>
        </w:rPr>
        <w:t xml:space="preserve">53. </w:t>
      </w:r>
      <w:r w:rsidR="005E1165" w:rsidRPr="00E97CBD">
        <w:rPr>
          <w:rFonts w:ascii="Times New Roman" w:hAnsi="Times New Roman" w:cs="Times New Roman"/>
          <w:sz w:val="24"/>
          <w:szCs w:val="24"/>
          <w:lang w:val="hy-AM"/>
        </w:rPr>
        <w:t xml:space="preserve">Для утверждения темы </w:t>
      </w:r>
      <w:r w:rsidR="00FC7053" w:rsidRPr="00E97CBD">
        <w:rPr>
          <w:rFonts w:ascii="Times New Roman" w:hAnsi="Times New Roman" w:cs="Times New Roman"/>
          <w:sz w:val="24"/>
          <w:szCs w:val="24"/>
        </w:rPr>
        <w:t>выпускной квалификационной работы</w:t>
      </w:r>
      <w:r w:rsidR="00FC7053" w:rsidRPr="00E97CBD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FC7053" w:rsidRPr="00E97CBD">
        <w:rPr>
          <w:rFonts w:ascii="Times New Roman" w:hAnsi="Times New Roman" w:cs="Times New Roman"/>
          <w:sz w:val="24"/>
          <w:szCs w:val="24"/>
        </w:rPr>
        <w:t xml:space="preserve">обучающийся подготавливает и проводит </w:t>
      </w:r>
      <w:r w:rsidR="005E1165" w:rsidRPr="00E97CBD">
        <w:rPr>
          <w:rFonts w:ascii="Times New Roman" w:hAnsi="Times New Roman" w:cs="Times New Roman"/>
          <w:sz w:val="24"/>
          <w:szCs w:val="24"/>
          <w:lang w:val="hy-AM"/>
        </w:rPr>
        <w:t xml:space="preserve">презентацию проекта будущей работы </w:t>
      </w:r>
      <w:r w:rsidR="002B5CF8" w:rsidRPr="00E97CBD">
        <w:rPr>
          <w:rFonts w:ascii="Times New Roman" w:hAnsi="Times New Roman" w:cs="Times New Roman"/>
          <w:sz w:val="24"/>
          <w:szCs w:val="24"/>
        </w:rPr>
        <w:t xml:space="preserve">продолжительность не более </w:t>
      </w:r>
      <w:r w:rsidR="005E1165" w:rsidRPr="00E97CBD">
        <w:rPr>
          <w:rFonts w:ascii="Times New Roman" w:hAnsi="Times New Roman" w:cs="Times New Roman"/>
          <w:sz w:val="24"/>
          <w:szCs w:val="24"/>
          <w:lang w:val="hy-AM"/>
        </w:rPr>
        <w:t>5 минут, которая должна содержать:</w:t>
      </w:r>
    </w:p>
    <w:p w:rsidR="005E1165" w:rsidRPr="00E97CBD" w:rsidRDefault="0069394B" w:rsidP="00693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CBD">
        <w:rPr>
          <w:rFonts w:ascii="Times New Roman" w:hAnsi="Times New Roman" w:cs="Times New Roman"/>
          <w:sz w:val="24"/>
          <w:szCs w:val="24"/>
        </w:rPr>
        <w:t>1) название</w:t>
      </w:r>
      <w:r w:rsidR="005E1165" w:rsidRPr="00E97CBD">
        <w:rPr>
          <w:rFonts w:ascii="Times New Roman" w:hAnsi="Times New Roman" w:cs="Times New Roman"/>
          <w:sz w:val="24"/>
          <w:szCs w:val="24"/>
          <w:lang w:val="hy-AM"/>
        </w:rPr>
        <w:t xml:space="preserve"> темы </w:t>
      </w:r>
      <w:r w:rsidR="005E1165" w:rsidRPr="00E97CBD">
        <w:rPr>
          <w:rFonts w:ascii="Times New Roman" w:hAnsi="Times New Roman" w:cs="Times New Roman"/>
          <w:sz w:val="24"/>
          <w:szCs w:val="24"/>
        </w:rPr>
        <w:t xml:space="preserve">выпускной </w:t>
      </w:r>
      <w:r w:rsidR="005E1165" w:rsidRPr="00E97CBD">
        <w:rPr>
          <w:rFonts w:ascii="Times New Roman" w:hAnsi="Times New Roman" w:cs="Times New Roman"/>
          <w:sz w:val="24"/>
          <w:szCs w:val="24"/>
          <w:lang w:val="hy-AM"/>
        </w:rPr>
        <w:t>работы, Ф.И.О. исполнителя и научного руководителя</w:t>
      </w:r>
      <w:r w:rsidRPr="00E97CBD">
        <w:rPr>
          <w:rFonts w:ascii="Times New Roman" w:hAnsi="Times New Roman" w:cs="Times New Roman"/>
          <w:sz w:val="24"/>
          <w:szCs w:val="24"/>
        </w:rPr>
        <w:t>;</w:t>
      </w:r>
    </w:p>
    <w:p w:rsidR="005E1165" w:rsidRPr="00E97CBD" w:rsidRDefault="0069394B" w:rsidP="00693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CBD">
        <w:rPr>
          <w:rFonts w:ascii="Times New Roman" w:hAnsi="Times New Roman" w:cs="Times New Roman"/>
          <w:sz w:val="24"/>
          <w:szCs w:val="24"/>
        </w:rPr>
        <w:t xml:space="preserve">2) актуальность </w:t>
      </w:r>
      <w:r w:rsidR="005E1165" w:rsidRPr="00E97CBD">
        <w:rPr>
          <w:rFonts w:ascii="Times New Roman" w:hAnsi="Times New Roman" w:cs="Times New Roman"/>
          <w:sz w:val="24"/>
          <w:szCs w:val="24"/>
          <w:lang w:val="hy-AM"/>
        </w:rPr>
        <w:t>темы</w:t>
      </w:r>
      <w:r w:rsidRPr="00E97CBD">
        <w:rPr>
          <w:rFonts w:ascii="Times New Roman" w:hAnsi="Times New Roman" w:cs="Times New Roman"/>
          <w:sz w:val="24"/>
          <w:szCs w:val="24"/>
        </w:rPr>
        <w:t>;</w:t>
      </w:r>
    </w:p>
    <w:p w:rsidR="005E1165" w:rsidRDefault="0069394B" w:rsidP="00693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CBD">
        <w:rPr>
          <w:rFonts w:ascii="Times New Roman" w:hAnsi="Times New Roman" w:cs="Times New Roman"/>
          <w:sz w:val="24"/>
          <w:szCs w:val="24"/>
        </w:rPr>
        <w:t xml:space="preserve">3) цель </w:t>
      </w:r>
      <w:r w:rsidR="005E1165" w:rsidRPr="00E97CBD">
        <w:rPr>
          <w:rFonts w:ascii="Times New Roman" w:hAnsi="Times New Roman" w:cs="Times New Roman"/>
          <w:sz w:val="24"/>
          <w:szCs w:val="24"/>
          <w:lang w:val="hy-AM"/>
        </w:rPr>
        <w:t>исследования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1165" w:rsidRDefault="0069394B" w:rsidP="00693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задачи </w:t>
      </w:r>
      <w:r w:rsidR="005E1165" w:rsidRPr="00E9386D">
        <w:rPr>
          <w:rFonts w:ascii="Times New Roman" w:hAnsi="Times New Roman" w:cs="Times New Roman"/>
          <w:sz w:val="24"/>
          <w:szCs w:val="24"/>
          <w:lang w:val="hy-AM"/>
        </w:rPr>
        <w:t>исследования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1165" w:rsidRDefault="0069394B" w:rsidP="00693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методику </w:t>
      </w:r>
      <w:r w:rsidR="005E1165" w:rsidRPr="00E9386D">
        <w:rPr>
          <w:rFonts w:ascii="Times New Roman" w:hAnsi="Times New Roman" w:cs="Times New Roman"/>
          <w:sz w:val="24"/>
          <w:szCs w:val="24"/>
          <w:lang w:val="hy-AM"/>
        </w:rPr>
        <w:t>исследования (тип исследования, место и время проведения, объект исследования, регистрационный документ, способы сбора информации)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1165" w:rsidRDefault="0069394B" w:rsidP="00693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5E1165" w:rsidRPr="00E9386D">
        <w:rPr>
          <w:rFonts w:ascii="Times New Roman" w:hAnsi="Times New Roman" w:cs="Times New Roman"/>
          <w:sz w:val="24"/>
          <w:szCs w:val="24"/>
          <w:lang w:val="hy-AM"/>
        </w:rPr>
        <w:t>редполагаемые направления анализа результатов (рабочая гипотеза исследования, примеры макетов статистических таблиц на каждую из задач исследования)</w:t>
      </w:r>
      <w:r w:rsidR="002B5CF8">
        <w:rPr>
          <w:rFonts w:ascii="Times New Roman" w:hAnsi="Times New Roman" w:cs="Times New Roman"/>
          <w:sz w:val="24"/>
          <w:szCs w:val="24"/>
        </w:rPr>
        <w:t>.</w:t>
      </w:r>
    </w:p>
    <w:p w:rsidR="005E1165" w:rsidRDefault="002B5CF8" w:rsidP="004B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54. </w:t>
      </w:r>
      <w:r w:rsidR="005E1165" w:rsidRPr="00E9386D">
        <w:rPr>
          <w:rFonts w:ascii="Times New Roman" w:hAnsi="Times New Roman" w:cs="Times New Roman"/>
          <w:sz w:val="24"/>
          <w:szCs w:val="24"/>
        </w:rPr>
        <w:t xml:space="preserve">После утверждения темы </w:t>
      </w:r>
      <w:r w:rsidRPr="00E9386D">
        <w:rPr>
          <w:rFonts w:ascii="Times New Roman" w:hAnsi="Times New Roman" w:cs="Times New Roman"/>
          <w:sz w:val="24"/>
          <w:szCs w:val="24"/>
        </w:rPr>
        <w:t xml:space="preserve">выпускной квалификационной работы </w:t>
      </w:r>
      <w:r w:rsidR="005E1165" w:rsidRPr="00E9386D">
        <w:rPr>
          <w:rFonts w:ascii="Times New Roman" w:hAnsi="Times New Roman" w:cs="Times New Roman"/>
          <w:sz w:val="24"/>
          <w:szCs w:val="24"/>
        </w:rPr>
        <w:t>ординатор составляет при помощи научного руководителя календарный план работы.</w:t>
      </w:r>
    </w:p>
    <w:p w:rsidR="005E1165" w:rsidRDefault="00A01802" w:rsidP="004B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55. </w:t>
      </w:r>
      <w:r w:rsidR="005E1165" w:rsidRPr="00E9386D">
        <w:rPr>
          <w:rFonts w:ascii="Times New Roman" w:hAnsi="Times New Roman" w:cs="Times New Roman"/>
          <w:sz w:val="24"/>
          <w:szCs w:val="24"/>
        </w:rPr>
        <w:t xml:space="preserve">Регулярно в сроки, установленные научным руководителем, ординатор должен </w:t>
      </w:r>
      <w:proofErr w:type="gramStart"/>
      <w:r w:rsidR="005E1165" w:rsidRPr="00E9386D">
        <w:rPr>
          <w:rFonts w:ascii="Times New Roman" w:hAnsi="Times New Roman" w:cs="Times New Roman"/>
          <w:sz w:val="24"/>
          <w:szCs w:val="24"/>
        </w:rPr>
        <w:t>отчитываться о ходе</w:t>
      </w:r>
      <w:proofErr w:type="gramEnd"/>
      <w:r w:rsidR="005E1165" w:rsidRPr="00E9386D">
        <w:rPr>
          <w:rFonts w:ascii="Times New Roman" w:hAnsi="Times New Roman" w:cs="Times New Roman"/>
          <w:sz w:val="24"/>
          <w:szCs w:val="24"/>
        </w:rPr>
        <w:t xml:space="preserve"> подготовки и написания выпускной работы.</w:t>
      </w:r>
    </w:p>
    <w:p w:rsidR="00A01802" w:rsidRDefault="00A01802" w:rsidP="00A01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57. </w:t>
      </w:r>
      <w:r w:rsidR="00B06606" w:rsidRPr="00E9386D">
        <w:rPr>
          <w:rFonts w:ascii="Times New Roman" w:hAnsi="Times New Roman" w:cs="Times New Roman"/>
          <w:sz w:val="24"/>
          <w:szCs w:val="24"/>
        </w:rPr>
        <w:t xml:space="preserve">Не менее чем за 30 дней до защиты выпускная квалификационная работа представляется </w:t>
      </w:r>
      <w:r w:rsidR="00927445" w:rsidRPr="00E9386D">
        <w:rPr>
          <w:rFonts w:ascii="Times New Roman" w:hAnsi="Times New Roman" w:cs="Times New Roman"/>
          <w:sz w:val="24"/>
          <w:szCs w:val="24"/>
        </w:rPr>
        <w:t xml:space="preserve">двум </w:t>
      </w:r>
      <w:r w:rsidR="00B06606" w:rsidRPr="00E9386D">
        <w:rPr>
          <w:rFonts w:ascii="Times New Roman" w:hAnsi="Times New Roman" w:cs="Times New Roman"/>
          <w:sz w:val="24"/>
          <w:szCs w:val="24"/>
        </w:rPr>
        <w:t xml:space="preserve">рецензентам. </w:t>
      </w:r>
    </w:p>
    <w:p w:rsidR="00DC25A3" w:rsidRDefault="005B7147" w:rsidP="00A01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58. </w:t>
      </w:r>
      <w:r w:rsidR="00927445" w:rsidRPr="00E9386D">
        <w:rPr>
          <w:rFonts w:ascii="Times New Roman" w:hAnsi="Times New Roman" w:cs="Times New Roman"/>
          <w:sz w:val="24"/>
          <w:szCs w:val="24"/>
        </w:rPr>
        <w:t xml:space="preserve">В качестве рецензентов могут выступать представители профессорско-преподавательского состава </w:t>
      </w:r>
      <w:r w:rsidR="00A01802">
        <w:rPr>
          <w:rFonts w:ascii="Times New Roman" w:hAnsi="Times New Roman" w:cs="Times New Roman"/>
          <w:sz w:val="24"/>
          <w:szCs w:val="24"/>
        </w:rPr>
        <w:t>Академии</w:t>
      </w:r>
      <w:r w:rsidR="00927445" w:rsidRPr="00E9386D">
        <w:rPr>
          <w:rFonts w:ascii="Times New Roman" w:hAnsi="Times New Roman" w:cs="Times New Roman"/>
          <w:sz w:val="24"/>
          <w:szCs w:val="24"/>
        </w:rPr>
        <w:t xml:space="preserve">, имеющие ученую степень и (или) ученое звание, и </w:t>
      </w:r>
      <w:r w:rsidR="00927445" w:rsidRPr="00E9386D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представители практического здравоохранения, являющиеся специалистами по тематике выпускной квалификационной работы. </w:t>
      </w:r>
    </w:p>
    <w:p w:rsidR="009A62DC" w:rsidRDefault="00DC25A3" w:rsidP="00A01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</w:t>
      </w:r>
      <w:r w:rsidR="009A62DC" w:rsidRPr="00E9386D">
        <w:rPr>
          <w:rFonts w:ascii="Times New Roman" w:hAnsi="Times New Roman" w:cs="Times New Roman"/>
          <w:sz w:val="24"/>
          <w:szCs w:val="24"/>
        </w:rPr>
        <w:t>За две недели до защиты завершенная выпускная квалификационная работа представляется руководителю</w:t>
      </w:r>
      <w:r w:rsidR="00AB7CF6">
        <w:rPr>
          <w:rFonts w:ascii="Times New Roman" w:hAnsi="Times New Roman" w:cs="Times New Roman"/>
          <w:sz w:val="24"/>
          <w:szCs w:val="24"/>
        </w:rPr>
        <w:t xml:space="preserve"> структурного </w:t>
      </w:r>
      <w:r w:rsidR="009A62DC" w:rsidRPr="00E9386D">
        <w:rPr>
          <w:rFonts w:ascii="Times New Roman" w:hAnsi="Times New Roman" w:cs="Times New Roman"/>
          <w:sz w:val="24"/>
          <w:szCs w:val="24"/>
        </w:rPr>
        <w:t>подразделения</w:t>
      </w:r>
      <w:r w:rsidR="00AB7CF6">
        <w:rPr>
          <w:rFonts w:ascii="Times New Roman" w:hAnsi="Times New Roman" w:cs="Times New Roman"/>
          <w:sz w:val="24"/>
          <w:szCs w:val="24"/>
        </w:rPr>
        <w:t xml:space="preserve"> Академии</w:t>
      </w:r>
      <w:r w:rsidR="009A62DC" w:rsidRPr="00E9386D">
        <w:rPr>
          <w:rFonts w:ascii="Times New Roman" w:hAnsi="Times New Roman" w:cs="Times New Roman"/>
          <w:sz w:val="24"/>
          <w:szCs w:val="24"/>
        </w:rPr>
        <w:t>, в котором ординатор проходит обучение. Работа заверяется подписью научного руководителя на титульном листе и собственной подписью</w:t>
      </w:r>
      <w:r w:rsidR="0093110E">
        <w:rPr>
          <w:rFonts w:ascii="Times New Roman" w:hAnsi="Times New Roman" w:cs="Times New Roman"/>
          <w:sz w:val="24"/>
          <w:szCs w:val="24"/>
        </w:rPr>
        <w:t xml:space="preserve"> ординатора на последнем листе.</w:t>
      </w:r>
    </w:p>
    <w:p w:rsidR="009A62DC" w:rsidRDefault="0093110E" w:rsidP="00931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60. </w:t>
      </w:r>
      <w:r w:rsidR="009A62DC" w:rsidRPr="00E9386D">
        <w:rPr>
          <w:rFonts w:ascii="Times New Roman" w:hAnsi="Times New Roman" w:cs="Times New Roman"/>
          <w:sz w:val="24"/>
          <w:szCs w:val="24"/>
        </w:rPr>
        <w:t xml:space="preserve">Руководитель выпускной квалификационной работы представляет в учебно-методическое управление Академии письменный отзыв о работе </w:t>
      </w:r>
      <w:proofErr w:type="gramStart"/>
      <w:r w:rsidR="009A62DC" w:rsidRPr="00E9386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9A62DC" w:rsidRPr="00E9386D">
        <w:rPr>
          <w:rFonts w:ascii="Times New Roman" w:hAnsi="Times New Roman" w:cs="Times New Roman"/>
          <w:sz w:val="24"/>
          <w:szCs w:val="24"/>
        </w:rPr>
        <w:t xml:space="preserve"> в период подготовки выпускной квалиф</w:t>
      </w:r>
      <w:r w:rsidR="00B85946" w:rsidRPr="00E9386D">
        <w:rPr>
          <w:rFonts w:ascii="Times New Roman" w:hAnsi="Times New Roman" w:cs="Times New Roman"/>
          <w:sz w:val="24"/>
          <w:szCs w:val="24"/>
        </w:rPr>
        <w:t>икационной работы (Приложение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B85946" w:rsidRPr="00E9386D">
        <w:rPr>
          <w:rFonts w:ascii="Times New Roman" w:hAnsi="Times New Roman" w:cs="Times New Roman"/>
          <w:sz w:val="24"/>
          <w:szCs w:val="24"/>
        </w:rPr>
        <w:t>5</w:t>
      </w:r>
      <w:r w:rsidR="009A62DC" w:rsidRPr="00E9386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A62DC" w:rsidRPr="00E9386D" w:rsidRDefault="0093110E" w:rsidP="004B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61. </w:t>
      </w:r>
      <w:r w:rsidR="009A62DC" w:rsidRPr="00E9386D">
        <w:rPr>
          <w:rFonts w:ascii="Times New Roman" w:hAnsi="Times New Roman" w:cs="Times New Roman"/>
          <w:sz w:val="24"/>
          <w:szCs w:val="24"/>
        </w:rPr>
        <w:t xml:space="preserve">Академия обеспечивает ознакомление обучающегося с отзывом не </w:t>
      </w:r>
      <w:proofErr w:type="gramStart"/>
      <w:r w:rsidR="009A62DC" w:rsidRPr="00E9386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9A62DC" w:rsidRPr="00E9386D">
        <w:rPr>
          <w:rFonts w:ascii="Times New Roman" w:hAnsi="Times New Roman" w:cs="Times New Roman"/>
          <w:sz w:val="24"/>
          <w:szCs w:val="24"/>
        </w:rPr>
        <w:t xml:space="preserve"> чем за 5 календарных дней до дня защиты выпускной квалификационной работы. </w:t>
      </w:r>
    </w:p>
    <w:p w:rsidR="009A62DC" w:rsidRDefault="0093110E" w:rsidP="004B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62. </w:t>
      </w:r>
      <w:r w:rsidR="009A62DC" w:rsidRPr="00E9386D">
        <w:rPr>
          <w:rFonts w:ascii="Times New Roman" w:hAnsi="Times New Roman" w:cs="Times New Roman"/>
          <w:sz w:val="24"/>
          <w:szCs w:val="24"/>
        </w:rPr>
        <w:t>Выпу</w:t>
      </w:r>
      <w:r w:rsidR="00B37F29" w:rsidRPr="00E9386D">
        <w:rPr>
          <w:rFonts w:ascii="Times New Roman" w:hAnsi="Times New Roman" w:cs="Times New Roman"/>
          <w:sz w:val="24"/>
          <w:szCs w:val="24"/>
        </w:rPr>
        <w:t xml:space="preserve">скная квалификационная работа, </w:t>
      </w:r>
      <w:r w:rsidR="009A62DC" w:rsidRPr="00E9386D">
        <w:rPr>
          <w:rFonts w:ascii="Times New Roman" w:hAnsi="Times New Roman" w:cs="Times New Roman"/>
          <w:sz w:val="24"/>
          <w:szCs w:val="24"/>
        </w:rPr>
        <w:t xml:space="preserve">отзыв </w:t>
      </w:r>
      <w:r w:rsidR="00B37F29" w:rsidRPr="00E9386D">
        <w:rPr>
          <w:rFonts w:ascii="Times New Roman" w:hAnsi="Times New Roman" w:cs="Times New Roman"/>
          <w:sz w:val="24"/>
          <w:szCs w:val="24"/>
        </w:rPr>
        <w:t>руководителя и рецензии</w:t>
      </w:r>
      <w:r w:rsidR="005E1FB9" w:rsidRPr="00E9386D">
        <w:rPr>
          <w:rFonts w:ascii="Times New Roman" w:hAnsi="Times New Roman" w:cs="Times New Roman"/>
          <w:sz w:val="24"/>
          <w:szCs w:val="24"/>
        </w:rPr>
        <w:t>, а также справка о</w:t>
      </w:r>
      <w:r w:rsidR="007A607F" w:rsidRPr="00E9386D">
        <w:rPr>
          <w:rFonts w:ascii="Times New Roman" w:hAnsi="Times New Roman" w:cs="Times New Roman"/>
          <w:sz w:val="24"/>
          <w:szCs w:val="24"/>
        </w:rPr>
        <w:t xml:space="preserve"> результатах проверки текстовых документов на наличие заимствований </w:t>
      </w:r>
      <w:r w:rsidR="00B06606" w:rsidRPr="00E9386D">
        <w:rPr>
          <w:rFonts w:ascii="Times New Roman" w:hAnsi="Times New Roman" w:cs="Times New Roman"/>
          <w:sz w:val="24"/>
          <w:szCs w:val="24"/>
        </w:rPr>
        <w:t xml:space="preserve"> </w:t>
      </w:r>
      <w:r w:rsidR="009A62DC" w:rsidRPr="00E9386D">
        <w:rPr>
          <w:rFonts w:ascii="Times New Roman" w:hAnsi="Times New Roman" w:cs="Times New Roman"/>
          <w:sz w:val="24"/>
          <w:szCs w:val="24"/>
        </w:rPr>
        <w:t>передаются в государственную экзаменационную комиссию не позднее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9A62DC" w:rsidRPr="00E9386D">
        <w:rPr>
          <w:rFonts w:ascii="Times New Roman" w:hAnsi="Times New Roman" w:cs="Times New Roman"/>
          <w:sz w:val="24"/>
          <w:szCs w:val="24"/>
        </w:rPr>
        <w:t xml:space="preserve"> чем за 2 календарных дня до дня защиты выпускной квалификационной работы.</w:t>
      </w:r>
    </w:p>
    <w:p w:rsidR="00367F59" w:rsidRDefault="0093110E" w:rsidP="004B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 </w:t>
      </w:r>
      <w:r w:rsidR="00367F59" w:rsidRPr="00E9386D">
        <w:rPr>
          <w:rFonts w:ascii="Times New Roman" w:hAnsi="Times New Roman" w:cs="Times New Roman"/>
          <w:sz w:val="24"/>
          <w:szCs w:val="24"/>
        </w:rPr>
        <w:t xml:space="preserve">Работа должна быть выполнена в объеме </w:t>
      </w:r>
      <w:r w:rsidR="005E1FB9" w:rsidRPr="00E9386D">
        <w:rPr>
          <w:rFonts w:ascii="Times New Roman" w:hAnsi="Times New Roman" w:cs="Times New Roman"/>
          <w:sz w:val="24"/>
          <w:szCs w:val="24"/>
        </w:rPr>
        <w:t>не менее 5</w:t>
      </w:r>
      <w:r w:rsidR="00367F59" w:rsidRPr="00E9386D">
        <w:rPr>
          <w:rFonts w:ascii="Times New Roman" w:hAnsi="Times New Roman" w:cs="Times New Roman"/>
          <w:sz w:val="24"/>
          <w:szCs w:val="24"/>
        </w:rPr>
        <w:t>0 страниц печатного текста формата А</w:t>
      </w:r>
      <w:proofErr w:type="gramStart"/>
      <w:r w:rsidR="00367F59" w:rsidRPr="00E9386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367F59" w:rsidRPr="00E9386D">
        <w:rPr>
          <w:rFonts w:ascii="Times New Roman" w:hAnsi="Times New Roman" w:cs="Times New Roman"/>
          <w:sz w:val="24"/>
          <w:szCs w:val="24"/>
        </w:rPr>
        <w:t xml:space="preserve">; шрифт </w:t>
      </w:r>
      <w:proofErr w:type="spellStart"/>
      <w:r w:rsidR="00367F59" w:rsidRPr="00E9386D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367F59" w:rsidRPr="00E93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F59" w:rsidRPr="00E9386D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367F59" w:rsidRPr="00E93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F59" w:rsidRPr="00E9386D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367F59" w:rsidRPr="00E9386D">
        <w:rPr>
          <w:rFonts w:ascii="Times New Roman" w:hAnsi="Times New Roman" w:cs="Times New Roman"/>
          <w:sz w:val="24"/>
          <w:szCs w:val="24"/>
        </w:rPr>
        <w:t xml:space="preserve"> 14; межстрочный интервал - 1,5; поля: верхнее - 1,2 см, нижнее - 1,2 см, правое – 1,5 см, левое – 3,5 см.</w:t>
      </w:r>
    </w:p>
    <w:p w:rsidR="00367F59" w:rsidRDefault="0093110E" w:rsidP="004B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64. </w:t>
      </w:r>
      <w:r w:rsidR="00367F59" w:rsidRPr="00E9386D"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Pr="00E9386D">
        <w:rPr>
          <w:rFonts w:ascii="Times New Roman" w:hAnsi="Times New Roman" w:cs="Times New Roman"/>
          <w:sz w:val="24"/>
          <w:szCs w:val="24"/>
        </w:rPr>
        <w:t>выпускной квалификационной работы</w:t>
      </w:r>
      <w:r w:rsidR="00367F59" w:rsidRPr="00E9386D">
        <w:rPr>
          <w:rFonts w:ascii="Times New Roman" w:hAnsi="Times New Roman" w:cs="Times New Roman"/>
          <w:sz w:val="24"/>
          <w:szCs w:val="24"/>
        </w:rPr>
        <w:t xml:space="preserve"> включает в себя следующие компоненты:</w:t>
      </w:r>
    </w:p>
    <w:p w:rsidR="00367F59" w:rsidRDefault="0093110E" w:rsidP="00931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7F59" w:rsidRPr="00E9386D">
        <w:rPr>
          <w:rFonts w:ascii="Times New Roman" w:hAnsi="Times New Roman" w:cs="Times New Roman"/>
          <w:sz w:val="24"/>
          <w:szCs w:val="24"/>
        </w:rPr>
        <w:t>Ти</w:t>
      </w:r>
      <w:r w:rsidR="0045648F" w:rsidRPr="00E9386D">
        <w:rPr>
          <w:rFonts w:ascii="Times New Roman" w:hAnsi="Times New Roman" w:cs="Times New Roman"/>
          <w:sz w:val="24"/>
          <w:szCs w:val="24"/>
        </w:rPr>
        <w:t xml:space="preserve">тульный лист (Приложение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45648F" w:rsidRPr="00E9386D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7F59" w:rsidRDefault="0093110E" w:rsidP="00931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7F59" w:rsidRPr="00E9386D">
        <w:rPr>
          <w:rFonts w:ascii="Times New Roman" w:hAnsi="Times New Roman" w:cs="Times New Roman"/>
          <w:sz w:val="24"/>
          <w:szCs w:val="24"/>
        </w:rPr>
        <w:t>Оглавление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110E" w:rsidRDefault="0093110E" w:rsidP="00931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7F59" w:rsidRPr="00E9386D">
        <w:rPr>
          <w:rFonts w:ascii="Times New Roman" w:hAnsi="Times New Roman" w:cs="Times New Roman"/>
          <w:sz w:val="24"/>
          <w:szCs w:val="24"/>
        </w:rPr>
        <w:t>Введение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7F59" w:rsidRDefault="0093110E" w:rsidP="00931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7F59" w:rsidRPr="00E9386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248F0" w:rsidRPr="00E9386D">
        <w:rPr>
          <w:rFonts w:ascii="Times New Roman" w:hAnsi="Times New Roman" w:cs="Times New Roman"/>
          <w:sz w:val="24"/>
          <w:szCs w:val="24"/>
        </w:rPr>
        <w:t>1</w:t>
      </w:r>
      <w:r w:rsidR="00367F59" w:rsidRPr="00E9386D">
        <w:rPr>
          <w:rFonts w:ascii="Times New Roman" w:hAnsi="Times New Roman" w:cs="Times New Roman"/>
          <w:sz w:val="24"/>
          <w:szCs w:val="24"/>
        </w:rPr>
        <w:t>. Литературный обзор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7F59" w:rsidRDefault="0093110E" w:rsidP="00931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48F0" w:rsidRPr="00E9386D">
        <w:rPr>
          <w:rFonts w:ascii="Times New Roman" w:hAnsi="Times New Roman" w:cs="Times New Roman"/>
          <w:sz w:val="24"/>
          <w:szCs w:val="24"/>
        </w:rPr>
        <w:t>Глава 2</w:t>
      </w:r>
      <w:r w:rsidR="00367F59" w:rsidRPr="00E9386D">
        <w:rPr>
          <w:rFonts w:ascii="Times New Roman" w:hAnsi="Times New Roman" w:cs="Times New Roman"/>
          <w:sz w:val="24"/>
          <w:szCs w:val="24"/>
        </w:rPr>
        <w:t>. Методы и методики исследования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7F59" w:rsidRDefault="0093110E" w:rsidP="00931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48F0" w:rsidRPr="00E9386D">
        <w:rPr>
          <w:rFonts w:ascii="Times New Roman" w:hAnsi="Times New Roman" w:cs="Times New Roman"/>
          <w:sz w:val="24"/>
          <w:szCs w:val="24"/>
        </w:rPr>
        <w:t>Глава 3</w:t>
      </w:r>
      <w:r w:rsidR="00367F59" w:rsidRPr="00E9386D">
        <w:rPr>
          <w:rFonts w:ascii="Times New Roman" w:hAnsi="Times New Roman" w:cs="Times New Roman"/>
          <w:sz w:val="24"/>
          <w:szCs w:val="24"/>
        </w:rPr>
        <w:t>. Результаты исследования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7F59" w:rsidRDefault="0093110E" w:rsidP="00931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7F59" w:rsidRPr="00E9386D">
        <w:rPr>
          <w:rFonts w:ascii="Times New Roman" w:hAnsi="Times New Roman" w:cs="Times New Roman"/>
          <w:sz w:val="24"/>
          <w:szCs w:val="24"/>
        </w:rPr>
        <w:t>Выводы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110E" w:rsidRDefault="0093110E" w:rsidP="00931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087F" w:rsidRPr="00E9386D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087F" w:rsidRDefault="0093110E" w:rsidP="00931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087F" w:rsidRPr="00E9386D">
        <w:rPr>
          <w:rFonts w:ascii="Times New Roman" w:hAnsi="Times New Roman" w:cs="Times New Roman"/>
          <w:sz w:val="24"/>
          <w:szCs w:val="24"/>
        </w:rPr>
        <w:t>Список литературы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7F59" w:rsidRDefault="0093110E" w:rsidP="00931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087F" w:rsidRPr="00E9386D">
        <w:rPr>
          <w:rFonts w:ascii="Times New Roman" w:hAnsi="Times New Roman" w:cs="Times New Roman"/>
          <w:sz w:val="24"/>
          <w:szCs w:val="24"/>
        </w:rPr>
        <w:t>Приложени</w:t>
      </w:r>
      <w:r w:rsidR="00BB439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8F0" w:rsidRDefault="0093110E" w:rsidP="004B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65. </w:t>
      </w:r>
      <w:r w:rsidR="002248F0" w:rsidRPr="0093110E">
        <w:rPr>
          <w:rFonts w:ascii="Times New Roman" w:hAnsi="Times New Roman" w:cs="Times New Roman"/>
          <w:sz w:val="24"/>
          <w:szCs w:val="24"/>
        </w:rPr>
        <w:t xml:space="preserve">Во </w:t>
      </w:r>
      <w:r w:rsidRPr="0093110E">
        <w:rPr>
          <w:rFonts w:ascii="Times New Roman" w:hAnsi="Times New Roman" w:cs="Times New Roman"/>
          <w:sz w:val="24"/>
          <w:szCs w:val="24"/>
        </w:rPr>
        <w:t>«В</w:t>
      </w:r>
      <w:r w:rsidR="002248F0" w:rsidRPr="0093110E">
        <w:rPr>
          <w:rFonts w:ascii="Times New Roman" w:hAnsi="Times New Roman" w:cs="Times New Roman"/>
          <w:sz w:val="24"/>
          <w:szCs w:val="24"/>
        </w:rPr>
        <w:t>ведении</w:t>
      </w:r>
      <w:r w:rsidRPr="0093110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386D">
        <w:rPr>
          <w:rFonts w:ascii="Times New Roman" w:hAnsi="Times New Roman" w:cs="Times New Roman"/>
          <w:sz w:val="24"/>
          <w:szCs w:val="24"/>
        </w:rPr>
        <w:t>выпускной квалификационной работы</w:t>
      </w:r>
      <w:r w:rsidR="002248F0" w:rsidRPr="00E93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8F0" w:rsidRPr="00E9386D">
        <w:rPr>
          <w:rFonts w:ascii="Times New Roman" w:hAnsi="Times New Roman" w:cs="Times New Roman"/>
          <w:sz w:val="24"/>
          <w:szCs w:val="24"/>
        </w:rPr>
        <w:t xml:space="preserve">определяется актуальность темы, её научное и практическое значение. Затем формулируются цель и задачи работы, обосновываются её хронологические рамки. </w:t>
      </w:r>
    </w:p>
    <w:p w:rsidR="0093110E" w:rsidRDefault="0093110E" w:rsidP="00931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66. «</w:t>
      </w:r>
      <w:r w:rsidR="002248F0" w:rsidRPr="0093110E">
        <w:rPr>
          <w:rFonts w:ascii="Times New Roman" w:hAnsi="Times New Roman" w:cs="Times New Roman"/>
          <w:sz w:val="24"/>
          <w:szCs w:val="24"/>
        </w:rPr>
        <w:t>Литературный обзор</w:t>
      </w:r>
      <w:r w:rsidRPr="0093110E">
        <w:rPr>
          <w:rFonts w:ascii="Times New Roman" w:hAnsi="Times New Roman" w:cs="Times New Roman"/>
          <w:sz w:val="24"/>
          <w:szCs w:val="24"/>
        </w:rPr>
        <w:t>»</w:t>
      </w:r>
      <w:r w:rsidR="002248F0" w:rsidRPr="0093110E">
        <w:rPr>
          <w:rFonts w:ascii="Times New Roman" w:hAnsi="Times New Roman" w:cs="Times New Roman"/>
          <w:sz w:val="24"/>
          <w:szCs w:val="24"/>
        </w:rPr>
        <w:t xml:space="preserve"> включает </w:t>
      </w:r>
      <w:proofErr w:type="spellStart"/>
      <w:r w:rsidR="002248F0" w:rsidRPr="0093110E">
        <w:rPr>
          <w:rFonts w:ascii="Times New Roman" w:hAnsi="Times New Roman" w:cs="Times New Roman"/>
          <w:sz w:val="24"/>
          <w:szCs w:val="24"/>
        </w:rPr>
        <w:t>контент-анализ</w:t>
      </w:r>
      <w:proofErr w:type="spellEnd"/>
      <w:r w:rsidR="002248F0" w:rsidRPr="0093110E">
        <w:rPr>
          <w:rFonts w:ascii="Times New Roman" w:hAnsi="Times New Roman" w:cs="Times New Roman"/>
          <w:sz w:val="24"/>
          <w:szCs w:val="24"/>
        </w:rPr>
        <w:t xml:space="preserve"> научно-практических материалов по данной тематике. При изучении литературы нужно определить, какое значение имеет данная </w:t>
      </w:r>
      <w:r w:rsidRPr="00E9386D">
        <w:rPr>
          <w:rFonts w:ascii="Times New Roman" w:hAnsi="Times New Roman" w:cs="Times New Roman"/>
          <w:sz w:val="24"/>
          <w:szCs w:val="24"/>
        </w:rPr>
        <w:t>выпускн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9386D">
        <w:rPr>
          <w:rFonts w:ascii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="002248F0" w:rsidRPr="0093110E">
        <w:rPr>
          <w:rFonts w:ascii="Times New Roman" w:hAnsi="Times New Roman" w:cs="Times New Roman"/>
          <w:sz w:val="24"/>
          <w:szCs w:val="24"/>
        </w:rPr>
        <w:t>работа</w:t>
      </w:r>
      <w:r w:rsidR="002248F0" w:rsidRPr="00E9386D">
        <w:rPr>
          <w:rFonts w:ascii="Times New Roman" w:hAnsi="Times New Roman" w:cs="Times New Roman"/>
          <w:sz w:val="24"/>
          <w:szCs w:val="24"/>
        </w:rPr>
        <w:t xml:space="preserve"> для изучения поставленной проблемы, обратить внимание, на какие источники опирается названный автор, дать общую оценку монографии (статьи), её достоинств и недостатков. </w:t>
      </w:r>
    </w:p>
    <w:p w:rsidR="002248F0" w:rsidRDefault="002248F0" w:rsidP="00931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 xml:space="preserve">Не допускается подменять критический анализ исследовательской литературы её перечислением. </w:t>
      </w:r>
      <w:r w:rsidR="006C0DE7" w:rsidRPr="00E9386D">
        <w:rPr>
          <w:rFonts w:ascii="Times New Roman" w:hAnsi="Times New Roman" w:cs="Times New Roman"/>
          <w:sz w:val="24"/>
          <w:szCs w:val="24"/>
        </w:rPr>
        <w:t xml:space="preserve">Завершается </w:t>
      </w:r>
      <w:r w:rsidR="0093110E">
        <w:rPr>
          <w:rFonts w:ascii="Times New Roman" w:hAnsi="Times New Roman" w:cs="Times New Roman"/>
          <w:sz w:val="24"/>
          <w:szCs w:val="24"/>
        </w:rPr>
        <w:t>«Л</w:t>
      </w:r>
      <w:r w:rsidR="006C0DE7" w:rsidRPr="00E9386D">
        <w:rPr>
          <w:rFonts w:ascii="Times New Roman" w:hAnsi="Times New Roman" w:cs="Times New Roman"/>
          <w:sz w:val="24"/>
          <w:szCs w:val="24"/>
        </w:rPr>
        <w:t>итературный обзор</w:t>
      </w:r>
      <w:r w:rsidR="0093110E">
        <w:rPr>
          <w:rFonts w:ascii="Times New Roman" w:hAnsi="Times New Roman" w:cs="Times New Roman"/>
          <w:sz w:val="24"/>
          <w:szCs w:val="24"/>
        </w:rPr>
        <w:t>»</w:t>
      </w:r>
      <w:r w:rsidR="006C0DE7" w:rsidRPr="00E9386D">
        <w:rPr>
          <w:rFonts w:ascii="Times New Roman" w:hAnsi="Times New Roman" w:cs="Times New Roman"/>
          <w:sz w:val="24"/>
          <w:szCs w:val="24"/>
        </w:rPr>
        <w:t xml:space="preserve"> заключением, отражающим, насколько обеспечена данная тема источниками и позволяет ли имеющаяся литература осветить поставленную проблему. </w:t>
      </w:r>
    </w:p>
    <w:p w:rsidR="002248F0" w:rsidRPr="004F3B4C" w:rsidRDefault="004F3B4C" w:rsidP="004F3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B4C">
        <w:rPr>
          <w:rFonts w:ascii="Times New Roman" w:hAnsi="Times New Roman" w:cs="Times New Roman"/>
          <w:sz w:val="24"/>
          <w:szCs w:val="24"/>
        </w:rPr>
        <w:t xml:space="preserve">67. </w:t>
      </w:r>
      <w:r w:rsidR="006C0DE7" w:rsidRPr="004F3B4C">
        <w:rPr>
          <w:rFonts w:ascii="Times New Roman" w:hAnsi="Times New Roman" w:cs="Times New Roman"/>
          <w:sz w:val="24"/>
          <w:szCs w:val="24"/>
        </w:rPr>
        <w:t>Глава «Методы и методики исследования» с</w:t>
      </w:r>
      <w:r w:rsidR="002248F0" w:rsidRPr="004F3B4C">
        <w:rPr>
          <w:rFonts w:ascii="Times New Roman" w:hAnsi="Times New Roman" w:cs="Times New Roman"/>
          <w:sz w:val="24"/>
          <w:szCs w:val="24"/>
        </w:rPr>
        <w:t>одержит описание объекта изучения, единицы наблюдения, методов и методик исследования, включающих оценку достоверности получен</w:t>
      </w:r>
      <w:r w:rsidR="006C0DE7" w:rsidRPr="004F3B4C">
        <w:rPr>
          <w:rFonts w:ascii="Times New Roman" w:hAnsi="Times New Roman" w:cs="Times New Roman"/>
          <w:sz w:val="24"/>
          <w:szCs w:val="24"/>
        </w:rPr>
        <w:t xml:space="preserve">ных результатов. </w:t>
      </w:r>
    </w:p>
    <w:p w:rsidR="006C0DE7" w:rsidRDefault="004F3B4C" w:rsidP="004F3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B4C">
        <w:rPr>
          <w:rFonts w:ascii="Times New Roman" w:hAnsi="Times New Roman" w:cs="Times New Roman"/>
          <w:sz w:val="24"/>
          <w:szCs w:val="24"/>
        </w:rPr>
        <w:t xml:space="preserve">68. </w:t>
      </w:r>
      <w:r w:rsidR="006C0DE7" w:rsidRPr="004F3B4C">
        <w:rPr>
          <w:rFonts w:ascii="Times New Roman" w:hAnsi="Times New Roman" w:cs="Times New Roman"/>
          <w:sz w:val="24"/>
          <w:szCs w:val="24"/>
        </w:rPr>
        <w:t xml:space="preserve">Глава «Результаты исследования» включает описание проведенных собственных исследований, их анализ, полученные результаты, их практическая значимость для оптимизации деятельности отрасли здравоохранения в современных экономических условиях. </w:t>
      </w:r>
    </w:p>
    <w:p w:rsidR="00AA0558" w:rsidRPr="000C54A5" w:rsidRDefault="004F3B4C" w:rsidP="004B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4A5">
        <w:rPr>
          <w:rFonts w:ascii="Times New Roman" w:hAnsi="Times New Roman" w:cs="Times New Roman"/>
          <w:sz w:val="24"/>
          <w:szCs w:val="24"/>
        </w:rPr>
        <w:t xml:space="preserve">69. </w:t>
      </w:r>
      <w:r w:rsidR="00AA0558" w:rsidRPr="000C54A5">
        <w:rPr>
          <w:rFonts w:ascii="Times New Roman" w:hAnsi="Times New Roman" w:cs="Times New Roman"/>
          <w:sz w:val="24"/>
          <w:szCs w:val="24"/>
        </w:rPr>
        <w:t xml:space="preserve">В разделе «Выводы» ординатор должен подвести итоги изучения темы, обоснованно изложить свои взгляды по главным вопросам, рассмотренным в работе. Могут быть указаны перспективы дальнейшей разработки темы. Заключение не должно содержать </w:t>
      </w:r>
      <w:r w:rsidR="00AA0558" w:rsidRPr="000C54A5">
        <w:rPr>
          <w:rFonts w:ascii="Times New Roman" w:hAnsi="Times New Roman" w:cs="Times New Roman"/>
          <w:sz w:val="24"/>
          <w:szCs w:val="24"/>
        </w:rPr>
        <w:lastRenderedPageBreak/>
        <w:t>новых сведений, фактов, аргументов и т.п., его выводы должны логически вытекать из основного текста работы.</w:t>
      </w:r>
      <w:r w:rsidR="00AA0558" w:rsidRPr="000C54A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6C0DE7" w:rsidRDefault="000C54A5" w:rsidP="004B7E06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4A5">
        <w:rPr>
          <w:rFonts w:ascii="Times New Roman" w:hAnsi="Times New Roman" w:cs="Times New Roman"/>
          <w:sz w:val="24"/>
          <w:szCs w:val="24"/>
        </w:rPr>
        <w:t xml:space="preserve">70. </w:t>
      </w:r>
      <w:r w:rsidR="006C0DE7" w:rsidRPr="000C54A5">
        <w:rPr>
          <w:rFonts w:ascii="Times New Roman" w:hAnsi="Times New Roman" w:cs="Times New Roman"/>
          <w:sz w:val="24"/>
          <w:szCs w:val="24"/>
        </w:rPr>
        <w:t xml:space="preserve">В разделе «Предложения» даются рекомендации по внедрению результатов </w:t>
      </w:r>
      <w:r w:rsidRPr="000C54A5">
        <w:rPr>
          <w:rFonts w:ascii="Times New Roman" w:hAnsi="Times New Roman" w:cs="Times New Roman"/>
          <w:sz w:val="24"/>
          <w:szCs w:val="24"/>
        </w:rPr>
        <w:t xml:space="preserve">выпускной квалификационной работы </w:t>
      </w:r>
      <w:r w:rsidR="006C0DE7" w:rsidRPr="000C54A5">
        <w:rPr>
          <w:rFonts w:ascii="Times New Roman" w:hAnsi="Times New Roman" w:cs="Times New Roman"/>
          <w:sz w:val="24"/>
          <w:szCs w:val="24"/>
        </w:rPr>
        <w:t xml:space="preserve">в практику. </w:t>
      </w:r>
    </w:p>
    <w:p w:rsidR="006C0DE7" w:rsidRDefault="000C54A5" w:rsidP="004B7E06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71. </w:t>
      </w:r>
      <w:r w:rsidR="006C0DE7" w:rsidRPr="00E9386D">
        <w:rPr>
          <w:rFonts w:ascii="Times New Roman" w:hAnsi="Times New Roman" w:cs="Times New Roman"/>
          <w:sz w:val="24"/>
          <w:szCs w:val="24"/>
        </w:rPr>
        <w:t xml:space="preserve">Библиографический список составляется в соответствии с действующими правилами оформления </w:t>
      </w:r>
      <w:r w:rsidR="006C0DE7" w:rsidRPr="00E9386D">
        <w:rPr>
          <w:rFonts w:ascii="Times New Roman" w:hAnsi="Times New Roman" w:cs="Times New Roman"/>
          <w:color w:val="1B1818"/>
          <w:sz w:val="24"/>
          <w:szCs w:val="24"/>
        </w:rPr>
        <w:t>ГОСТ 7.0.100-2018 «Библиографическая запись. Библиографическое описание. Общие требования и правила составления»</w:t>
      </w:r>
      <w:r w:rsidR="006C0DE7" w:rsidRPr="00E9386D">
        <w:rPr>
          <w:rFonts w:ascii="Times New Roman" w:hAnsi="Times New Roman" w:cs="Times New Roman"/>
          <w:sz w:val="24"/>
          <w:szCs w:val="24"/>
        </w:rPr>
        <w:t xml:space="preserve"> (объем используемой литературы не менее 30 источников). </w:t>
      </w:r>
    </w:p>
    <w:p w:rsidR="005E1165" w:rsidRPr="000C54A5" w:rsidRDefault="000C54A5" w:rsidP="004B7E06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4A5">
        <w:rPr>
          <w:rFonts w:ascii="Times New Roman" w:hAnsi="Times New Roman" w:cs="Times New Roman"/>
          <w:sz w:val="24"/>
          <w:szCs w:val="24"/>
        </w:rPr>
        <w:t xml:space="preserve">72. </w:t>
      </w:r>
      <w:r w:rsidR="006C0DE7" w:rsidRPr="000C54A5">
        <w:rPr>
          <w:rFonts w:ascii="Times New Roman" w:hAnsi="Times New Roman" w:cs="Times New Roman"/>
          <w:sz w:val="24"/>
          <w:szCs w:val="24"/>
        </w:rPr>
        <w:t xml:space="preserve">В </w:t>
      </w:r>
      <w:r w:rsidR="00BB4393">
        <w:rPr>
          <w:rFonts w:ascii="Times New Roman" w:hAnsi="Times New Roman" w:cs="Times New Roman"/>
          <w:sz w:val="24"/>
          <w:szCs w:val="24"/>
        </w:rPr>
        <w:t>«</w:t>
      </w:r>
      <w:r w:rsidRPr="000C54A5">
        <w:rPr>
          <w:rFonts w:ascii="Times New Roman" w:hAnsi="Times New Roman" w:cs="Times New Roman"/>
          <w:sz w:val="24"/>
          <w:szCs w:val="24"/>
        </w:rPr>
        <w:t>П</w:t>
      </w:r>
      <w:r w:rsidR="006C0DE7" w:rsidRPr="000C54A5">
        <w:rPr>
          <w:rFonts w:ascii="Times New Roman" w:hAnsi="Times New Roman" w:cs="Times New Roman"/>
          <w:sz w:val="24"/>
          <w:szCs w:val="24"/>
        </w:rPr>
        <w:t>риложения</w:t>
      </w:r>
      <w:r w:rsidR="00BB4393">
        <w:rPr>
          <w:rFonts w:ascii="Times New Roman" w:hAnsi="Times New Roman" w:cs="Times New Roman"/>
          <w:sz w:val="24"/>
          <w:szCs w:val="24"/>
        </w:rPr>
        <w:t>»</w:t>
      </w:r>
      <w:r w:rsidR="006C0DE7" w:rsidRPr="000C54A5">
        <w:rPr>
          <w:rFonts w:ascii="Times New Roman" w:hAnsi="Times New Roman" w:cs="Times New Roman"/>
          <w:sz w:val="24"/>
          <w:szCs w:val="24"/>
        </w:rPr>
        <w:t xml:space="preserve"> </w:t>
      </w:r>
      <w:r w:rsidR="00BB4393" w:rsidRPr="00E9386D">
        <w:rPr>
          <w:rFonts w:ascii="Times New Roman" w:hAnsi="Times New Roman" w:cs="Times New Roman"/>
          <w:sz w:val="24"/>
          <w:szCs w:val="24"/>
        </w:rPr>
        <w:t xml:space="preserve">выпускной квалификационной работы </w:t>
      </w:r>
      <w:r w:rsidR="006C0DE7" w:rsidRPr="000C54A5">
        <w:rPr>
          <w:rFonts w:ascii="Times New Roman" w:hAnsi="Times New Roman" w:cs="Times New Roman"/>
          <w:sz w:val="24"/>
          <w:szCs w:val="24"/>
        </w:rPr>
        <w:t>включаются</w:t>
      </w:r>
      <w:r w:rsidR="00367F59" w:rsidRPr="000C54A5">
        <w:rPr>
          <w:rFonts w:ascii="Times New Roman" w:hAnsi="Times New Roman" w:cs="Times New Roman"/>
          <w:sz w:val="24"/>
          <w:szCs w:val="24"/>
        </w:rPr>
        <w:t xml:space="preserve"> использованные нормативные документы и учетно-отчетная документация, а также схемы, рисунки, таблицы.</w:t>
      </w:r>
    </w:p>
    <w:p w:rsidR="000C54A5" w:rsidRDefault="000C54A5" w:rsidP="004B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 К</w:t>
      </w:r>
      <w:r w:rsidR="005E1165" w:rsidRPr="00E9386D">
        <w:rPr>
          <w:rFonts w:ascii="Times New Roman" w:hAnsi="Times New Roman" w:cs="Times New Roman"/>
          <w:sz w:val="24"/>
          <w:szCs w:val="24"/>
        </w:rPr>
        <w:t xml:space="preserve">аждая глава </w:t>
      </w:r>
      <w:r w:rsidRPr="00E9386D">
        <w:rPr>
          <w:rFonts w:ascii="Times New Roman" w:hAnsi="Times New Roman" w:cs="Times New Roman"/>
          <w:sz w:val="24"/>
          <w:szCs w:val="24"/>
        </w:rPr>
        <w:t>выпускной квалификационной работы</w:t>
      </w:r>
      <w:r w:rsidR="005E1165" w:rsidRPr="00E9386D">
        <w:rPr>
          <w:rFonts w:ascii="Times New Roman" w:hAnsi="Times New Roman" w:cs="Times New Roman"/>
          <w:sz w:val="24"/>
          <w:szCs w:val="24"/>
        </w:rPr>
        <w:t xml:space="preserve"> должна раскрывать один из главных вопросов изучаемой темы.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165" w:rsidRPr="00E9386D" w:rsidRDefault="005E1165" w:rsidP="004B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>Главы могут делиться на разделы или параграфы. Главы и разделы (параграфы) должны иметь заголовки и обозначаться арабскими цифрами.</w:t>
      </w:r>
    </w:p>
    <w:p w:rsidR="005E1165" w:rsidRPr="00BB4393" w:rsidRDefault="00BB4393" w:rsidP="00BB4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393">
        <w:rPr>
          <w:rFonts w:ascii="Times New Roman" w:hAnsi="Times New Roman" w:cs="Times New Roman"/>
          <w:sz w:val="24"/>
          <w:szCs w:val="24"/>
        </w:rPr>
        <w:t>74</w:t>
      </w:r>
      <w:r w:rsidR="00AA0558" w:rsidRPr="00BB4393">
        <w:rPr>
          <w:rFonts w:ascii="Times New Roman" w:hAnsi="Times New Roman" w:cs="Times New Roman"/>
          <w:sz w:val="24"/>
          <w:szCs w:val="24"/>
        </w:rPr>
        <w:t xml:space="preserve">. </w:t>
      </w:r>
      <w:r w:rsidR="005E1165" w:rsidRPr="00BB4393">
        <w:rPr>
          <w:rFonts w:ascii="Times New Roman" w:hAnsi="Times New Roman" w:cs="Times New Roman"/>
          <w:sz w:val="24"/>
          <w:szCs w:val="24"/>
        </w:rPr>
        <w:t>Устанавливается следующая процедура защиты</w:t>
      </w:r>
      <w:r w:rsidRPr="00BB4393">
        <w:rPr>
          <w:rFonts w:ascii="Times New Roman" w:hAnsi="Times New Roman" w:cs="Times New Roman"/>
          <w:sz w:val="24"/>
          <w:szCs w:val="24"/>
        </w:rPr>
        <w:t xml:space="preserve"> выпускной квалификационной работы</w:t>
      </w:r>
      <w:r w:rsidR="005E1165" w:rsidRPr="00BB4393">
        <w:rPr>
          <w:rFonts w:ascii="Times New Roman" w:hAnsi="Times New Roman" w:cs="Times New Roman"/>
          <w:sz w:val="24"/>
          <w:szCs w:val="24"/>
        </w:rPr>
        <w:t>:</w:t>
      </w:r>
    </w:p>
    <w:p w:rsidR="005E1165" w:rsidRPr="00E9386D" w:rsidRDefault="005E1165" w:rsidP="004B7E06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bCs/>
          <w:sz w:val="24"/>
          <w:szCs w:val="24"/>
        </w:rPr>
        <w:t>а)</w:t>
      </w:r>
      <w:r w:rsidRPr="00E9386D">
        <w:rPr>
          <w:rFonts w:ascii="Times New Roman" w:hAnsi="Times New Roman" w:cs="Times New Roman"/>
          <w:sz w:val="24"/>
          <w:szCs w:val="24"/>
        </w:rPr>
        <w:t xml:space="preserve"> презентация выпускной квалификационной работы (не более 20 минут);</w:t>
      </w:r>
    </w:p>
    <w:p w:rsidR="005E1165" w:rsidRPr="00E9386D" w:rsidRDefault="005E1165" w:rsidP="004B7E06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bCs/>
          <w:sz w:val="24"/>
          <w:szCs w:val="24"/>
        </w:rPr>
        <w:t>б)</w:t>
      </w:r>
      <w:r w:rsidRPr="00E9386D">
        <w:rPr>
          <w:rFonts w:ascii="Times New Roman" w:hAnsi="Times New Roman" w:cs="Times New Roman"/>
          <w:sz w:val="24"/>
          <w:szCs w:val="24"/>
        </w:rPr>
        <w:t xml:space="preserve"> вопросы к автору работы;</w:t>
      </w:r>
    </w:p>
    <w:p w:rsidR="005E1165" w:rsidRPr="00E9386D" w:rsidRDefault="005E1165" w:rsidP="004B7E06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bCs/>
          <w:sz w:val="24"/>
          <w:szCs w:val="24"/>
        </w:rPr>
        <w:t>в)</w:t>
      </w:r>
      <w:r w:rsidRPr="00E9386D">
        <w:rPr>
          <w:rFonts w:ascii="Times New Roman" w:hAnsi="Times New Roman" w:cs="Times New Roman"/>
          <w:sz w:val="24"/>
          <w:szCs w:val="24"/>
        </w:rPr>
        <w:t xml:space="preserve"> ответы на вопросы;</w:t>
      </w:r>
    </w:p>
    <w:p w:rsidR="005E1165" w:rsidRPr="00E9386D" w:rsidRDefault="005E1165" w:rsidP="004B7E06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bCs/>
          <w:sz w:val="24"/>
          <w:szCs w:val="24"/>
        </w:rPr>
        <w:t>г)</w:t>
      </w:r>
      <w:r w:rsidRPr="00E9386D">
        <w:rPr>
          <w:rFonts w:ascii="Times New Roman" w:hAnsi="Times New Roman" w:cs="Times New Roman"/>
          <w:sz w:val="24"/>
          <w:szCs w:val="24"/>
        </w:rPr>
        <w:t xml:space="preserve"> выступление научного руководителя, рецензентов и других лиц;</w:t>
      </w:r>
    </w:p>
    <w:p w:rsidR="005E1165" w:rsidRPr="00E9386D" w:rsidRDefault="005E1165" w:rsidP="004B7E06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386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386D">
        <w:rPr>
          <w:rFonts w:ascii="Times New Roman" w:hAnsi="Times New Roman" w:cs="Times New Roman"/>
          <w:bCs/>
          <w:sz w:val="24"/>
          <w:szCs w:val="24"/>
        </w:rPr>
        <w:t>)</w:t>
      </w:r>
      <w:r w:rsidRPr="00E9386D">
        <w:rPr>
          <w:rFonts w:ascii="Times New Roman" w:hAnsi="Times New Roman" w:cs="Times New Roman"/>
          <w:sz w:val="24"/>
          <w:szCs w:val="24"/>
        </w:rPr>
        <w:t xml:space="preserve"> заключительное слово ординатора - ответы на замечания, полученные в ходе обсуждения работы.</w:t>
      </w:r>
    </w:p>
    <w:p w:rsidR="005E1165" w:rsidRPr="00E9386D" w:rsidRDefault="00BB4393" w:rsidP="004B7E06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75. </w:t>
      </w:r>
      <w:r w:rsidR="005E1165" w:rsidRPr="00E9386D">
        <w:rPr>
          <w:rFonts w:ascii="Times New Roman" w:hAnsi="Times New Roman" w:cs="Times New Roman"/>
          <w:sz w:val="24"/>
          <w:szCs w:val="24"/>
        </w:rPr>
        <w:t>Защита выпускной квалификационной работы проходит публично с участием научных руководителей, рецензентов, представителей баз практики и ординаторов.</w:t>
      </w:r>
    </w:p>
    <w:p w:rsidR="005E1165" w:rsidRPr="00E9386D" w:rsidRDefault="00BB4393" w:rsidP="004B7E06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76. </w:t>
      </w:r>
      <w:r w:rsidR="005E1165" w:rsidRPr="00E9386D">
        <w:rPr>
          <w:rFonts w:ascii="Times New Roman" w:hAnsi="Times New Roman" w:cs="Times New Roman"/>
          <w:sz w:val="24"/>
          <w:szCs w:val="24"/>
        </w:rPr>
        <w:t>К защите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86D">
        <w:rPr>
          <w:rFonts w:ascii="Times New Roman" w:hAnsi="Times New Roman" w:cs="Times New Roman"/>
          <w:sz w:val="24"/>
          <w:szCs w:val="24"/>
        </w:rPr>
        <w:t>выпускной квалификационной работы</w:t>
      </w:r>
      <w:r w:rsidR="005E1165" w:rsidRPr="00E9386D">
        <w:rPr>
          <w:rFonts w:ascii="Times New Roman" w:hAnsi="Times New Roman" w:cs="Times New Roman"/>
          <w:sz w:val="24"/>
          <w:szCs w:val="24"/>
        </w:rPr>
        <w:t xml:space="preserve"> ординатор должен подготовить доклад, презентацию и необходимый иллюстративный раздаточный материал (таблицы, схемы), которыми он предполагает воспользоваться в ходе защиты. Выступление должно быть кратким, логически стройным и убедительным.</w:t>
      </w:r>
    </w:p>
    <w:p w:rsidR="005E1165" w:rsidRPr="00E9386D" w:rsidRDefault="00BB4393" w:rsidP="004B7E06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77. </w:t>
      </w:r>
      <w:r w:rsidR="005E1165" w:rsidRPr="00E9386D">
        <w:rPr>
          <w:rFonts w:ascii="Times New Roman" w:hAnsi="Times New Roman" w:cs="Times New Roman"/>
          <w:sz w:val="24"/>
          <w:szCs w:val="24"/>
        </w:rPr>
        <w:t>После доклада задают вопросы все желающие. Далее выступают научный руководитель, рецензент и дают свой отзыв о выпускной квалификационной работе. В выступлении должны обязательно прозвучать все замечания и пожелания, которые отражены в письменном отзыве, должна прозвучать оценка работы.</w:t>
      </w:r>
    </w:p>
    <w:p w:rsidR="00BB4393" w:rsidRDefault="005E1165" w:rsidP="004B7E06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 xml:space="preserve">Все желающие принимают участие в обсуждении работы. Это может быть дискуссия по защищаемой работе, в которой дается оценка проделанной ординатором работы, оценивается уровень его квалификации. </w:t>
      </w:r>
    </w:p>
    <w:p w:rsidR="005E1165" w:rsidRDefault="00BB4393" w:rsidP="004B7E06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78. </w:t>
      </w:r>
      <w:r w:rsidR="005E1165" w:rsidRPr="00E9386D">
        <w:rPr>
          <w:rFonts w:ascii="Times New Roman" w:hAnsi="Times New Roman" w:cs="Times New Roman"/>
          <w:sz w:val="24"/>
          <w:szCs w:val="24"/>
        </w:rPr>
        <w:t xml:space="preserve">Окончательная (балльная) оценка </w:t>
      </w:r>
      <w:r w:rsidRPr="00E9386D">
        <w:rPr>
          <w:rFonts w:ascii="Times New Roman" w:hAnsi="Times New Roman" w:cs="Times New Roman"/>
          <w:sz w:val="24"/>
          <w:szCs w:val="24"/>
        </w:rPr>
        <w:t xml:space="preserve">выпускной квалификационной работы </w:t>
      </w:r>
      <w:r w:rsidR="005E1165" w:rsidRPr="00E9386D">
        <w:rPr>
          <w:rFonts w:ascii="Times New Roman" w:hAnsi="Times New Roman" w:cs="Times New Roman"/>
          <w:sz w:val="24"/>
          <w:szCs w:val="24"/>
        </w:rPr>
        <w:t xml:space="preserve">выносится на закрытом заседании </w:t>
      </w:r>
      <w:r w:rsidR="00AA0558" w:rsidRPr="00E9386D">
        <w:rPr>
          <w:rFonts w:ascii="Times New Roman" w:hAnsi="Times New Roman" w:cs="Times New Roman"/>
          <w:sz w:val="24"/>
          <w:szCs w:val="24"/>
        </w:rPr>
        <w:t>государственной экзаменационной</w:t>
      </w:r>
      <w:r w:rsidR="005E1165" w:rsidRPr="00E9386D">
        <w:rPr>
          <w:rFonts w:ascii="Times New Roman" w:hAnsi="Times New Roman" w:cs="Times New Roman"/>
          <w:sz w:val="24"/>
          <w:szCs w:val="24"/>
        </w:rPr>
        <w:t xml:space="preserve"> комиссии большинством голосов членов комиссии. </w:t>
      </w:r>
      <w:r w:rsidR="008D0EA9" w:rsidRPr="00E9386D">
        <w:rPr>
          <w:rFonts w:ascii="Times New Roman" w:hAnsi="Times New Roman" w:cs="Times New Roman"/>
          <w:sz w:val="24"/>
          <w:szCs w:val="24"/>
        </w:rPr>
        <w:t xml:space="preserve">При равном числе голосов, голос председателя является решающим. </w:t>
      </w:r>
      <w:r w:rsidR="005E1165" w:rsidRPr="00E9386D">
        <w:rPr>
          <w:rFonts w:ascii="Times New Roman" w:hAnsi="Times New Roman" w:cs="Times New Roman"/>
          <w:sz w:val="24"/>
          <w:szCs w:val="24"/>
        </w:rPr>
        <w:t>Научный руководитель и рецензент имеют право высказывать своё мнение, но в голосовании не участвуют.</w:t>
      </w:r>
    </w:p>
    <w:p w:rsidR="005E1165" w:rsidRPr="00E9386D" w:rsidRDefault="00BB4393" w:rsidP="004B7E06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79. </w:t>
      </w:r>
      <w:r w:rsidR="005E1165" w:rsidRPr="00E9386D">
        <w:rPr>
          <w:rFonts w:ascii="Times New Roman" w:hAnsi="Times New Roman" w:cs="Times New Roman"/>
          <w:sz w:val="24"/>
          <w:szCs w:val="24"/>
        </w:rPr>
        <w:t xml:space="preserve">Основными критериями для вынесения балльной оценки выпускной </w:t>
      </w:r>
      <w:r w:rsidR="008D0EA9" w:rsidRPr="00E9386D">
        <w:rPr>
          <w:rFonts w:ascii="Times New Roman" w:hAnsi="Times New Roman" w:cs="Times New Roman"/>
          <w:sz w:val="24"/>
          <w:szCs w:val="24"/>
        </w:rPr>
        <w:t>квалификационной работы</w:t>
      </w:r>
      <w:r w:rsidR="005E1165" w:rsidRPr="00E9386D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5E1165" w:rsidRPr="00E9386D" w:rsidRDefault="005E1165" w:rsidP="004B7E06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 xml:space="preserve">актуальность и новизна темы, сложность её разработки; </w:t>
      </w:r>
    </w:p>
    <w:p w:rsidR="005E1165" w:rsidRPr="00E9386D" w:rsidRDefault="005E1165" w:rsidP="004B7E06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 xml:space="preserve">полнота использования источников, отечественной и иностранной специальной литературы по рассматриваемым вопросам; </w:t>
      </w:r>
    </w:p>
    <w:p w:rsidR="005E1165" w:rsidRPr="00E9386D" w:rsidRDefault="005E1165" w:rsidP="004B7E06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 xml:space="preserve">полнота и качество собранных фактических данных по объекту исследования; </w:t>
      </w:r>
    </w:p>
    <w:p w:rsidR="005E1165" w:rsidRPr="00E9386D" w:rsidRDefault="005E1165" w:rsidP="004B7E06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 xml:space="preserve">творческий характер анализа и обобщения фактических данных на основе современных методов и научных достижений; </w:t>
      </w:r>
    </w:p>
    <w:p w:rsidR="005E1165" w:rsidRPr="00E9386D" w:rsidRDefault="005E1165" w:rsidP="004B7E06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 xml:space="preserve">научное и практическое значение предложений, выводов и рекомендаций, степень их обоснованности и возможность реального внедрения в работу учреждений и организаций; </w:t>
      </w:r>
    </w:p>
    <w:p w:rsidR="005E1165" w:rsidRPr="00E9386D" w:rsidRDefault="005E1165" w:rsidP="004B7E06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 xml:space="preserve">навыки лаконичного, чёткого и грамотного изложения материала, оформление работы в соответствии с методическими указаниями; </w:t>
      </w:r>
    </w:p>
    <w:p w:rsidR="005E1165" w:rsidRDefault="005E1165" w:rsidP="004B7E06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lastRenderedPageBreak/>
        <w:t xml:space="preserve">умение вести полемику по теоретическим и практическим вопросам выпускной работы, глубина и правильность ответов на замечания рецензентов и вопросы членов квалификационной комиссии. </w:t>
      </w:r>
    </w:p>
    <w:p w:rsidR="005E1165" w:rsidRPr="00E9386D" w:rsidRDefault="00BB4393" w:rsidP="00BB439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80. </w:t>
      </w:r>
      <w:r w:rsidR="005E1165" w:rsidRPr="00E9386D">
        <w:rPr>
          <w:rFonts w:ascii="Times New Roman" w:hAnsi="Times New Roman" w:cs="Times New Roman"/>
          <w:sz w:val="24"/>
          <w:szCs w:val="24"/>
        </w:rPr>
        <w:t xml:space="preserve">Результаты защиты выпускной квалификационной работы определяются оценками «отлично», «хорошо», «удовлетворительно», «неудовлетворительно». </w:t>
      </w:r>
    </w:p>
    <w:p w:rsidR="005E1165" w:rsidRPr="00E9386D" w:rsidRDefault="005E1165" w:rsidP="00BB4393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>Оценку «отлично» заслуживают выпускные квалификационные работы, темы которых научно обоснованы, представляют теоретический или практический интерес, свидетельствуют об использовании автором современн</w:t>
      </w:r>
      <w:r w:rsidR="008D0EA9" w:rsidRPr="00E9386D">
        <w:rPr>
          <w:rFonts w:ascii="Times New Roman" w:hAnsi="Times New Roman" w:cs="Times New Roman"/>
          <w:sz w:val="24"/>
          <w:szCs w:val="24"/>
        </w:rPr>
        <w:t xml:space="preserve">ых методов </w:t>
      </w:r>
      <w:r w:rsidRPr="00E9386D">
        <w:rPr>
          <w:rFonts w:ascii="Times New Roman" w:hAnsi="Times New Roman" w:cs="Times New Roman"/>
          <w:sz w:val="24"/>
          <w:szCs w:val="24"/>
        </w:rPr>
        <w:t>исследования и способств</w:t>
      </w:r>
      <w:r w:rsidR="008D0EA9" w:rsidRPr="00E9386D">
        <w:rPr>
          <w:rFonts w:ascii="Times New Roman" w:hAnsi="Times New Roman" w:cs="Times New Roman"/>
          <w:sz w:val="24"/>
          <w:szCs w:val="24"/>
        </w:rPr>
        <w:t>уют творческому решению научно-</w:t>
      </w:r>
      <w:r w:rsidRPr="00E9386D">
        <w:rPr>
          <w:rFonts w:ascii="Times New Roman" w:hAnsi="Times New Roman" w:cs="Times New Roman"/>
          <w:sz w:val="24"/>
          <w:szCs w:val="24"/>
        </w:rPr>
        <w:t xml:space="preserve">практических проблем </w:t>
      </w:r>
      <w:r w:rsidR="008D0EA9" w:rsidRPr="00E9386D">
        <w:rPr>
          <w:rFonts w:ascii="Times New Roman" w:hAnsi="Times New Roman" w:cs="Times New Roman"/>
          <w:sz w:val="24"/>
          <w:szCs w:val="24"/>
        </w:rPr>
        <w:t>современного здравоохранения</w:t>
      </w:r>
      <w:r w:rsidRPr="00E9386D">
        <w:rPr>
          <w:rFonts w:ascii="Times New Roman" w:hAnsi="Times New Roman" w:cs="Times New Roman"/>
          <w:sz w:val="24"/>
          <w:szCs w:val="24"/>
        </w:rPr>
        <w:t xml:space="preserve">. Структура работы стройна, логична, соответствует содержанию. </w:t>
      </w:r>
      <w:r w:rsidR="008D0EA9" w:rsidRPr="00E9386D">
        <w:rPr>
          <w:rFonts w:ascii="Times New Roman" w:hAnsi="Times New Roman" w:cs="Times New Roman"/>
          <w:sz w:val="24"/>
          <w:szCs w:val="24"/>
        </w:rPr>
        <w:t xml:space="preserve">Сформулированы </w:t>
      </w:r>
      <w:r w:rsidRPr="00E9386D">
        <w:rPr>
          <w:rFonts w:ascii="Times New Roman" w:hAnsi="Times New Roman" w:cs="Times New Roman"/>
          <w:sz w:val="24"/>
          <w:szCs w:val="24"/>
        </w:rPr>
        <w:t>чёткие, всесторонне обоснованные</w:t>
      </w:r>
      <w:r w:rsidR="008D0EA9" w:rsidRPr="00E9386D">
        <w:rPr>
          <w:rFonts w:ascii="Times New Roman" w:hAnsi="Times New Roman" w:cs="Times New Roman"/>
          <w:sz w:val="24"/>
          <w:szCs w:val="24"/>
        </w:rPr>
        <w:t xml:space="preserve"> выводы</w:t>
      </w:r>
      <w:r w:rsidRPr="00E9386D">
        <w:rPr>
          <w:rFonts w:ascii="Times New Roman" w:hAnsi="Times New Roman" w:cs="Times New Roman"/>
          <w:sz w:val="24"/>
          <w:szCs w:val="24"/>
        </w:rPr>
        <w:t>, которые вносят вклад в развитие поставленной проблемы, намечают перспективу для дальнейшей разработки. Работа написана литературным языком, тщательно выверена, научно-справочный аппарат и оформление соответствуют требованиям к выпускным квалификационным работам. Желательны приложения в виде схем, таблиц, графиков, иллюстраций и т.д.</w:t>
      </w:r>
    </w:p>
    <w:p w:rsidR="005E1165" w:rsidRPr="00E9386D" w:rsidRDefault="005E1165" w:rsidP="00BB4393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 xml:space="preserve">При отличной оценке выпускной квалификационной работы следует учитывать краткость и логичность вступительного слова ординатора, в котором отражены основные положения работы, а также чёткие и аргументированные ответы на вопросы, заданные членами </w:t>
      </w:r>
      <w:r w:rsidR="008D0EA9" w:rsidRPr="00E9386D">
        <w:rPr>
          <w:rFonts w:ascii="Times New Roman" w:hAnsi="Times New Roman" w:cs="Times New Roman"/>
          <w:sz w:val="24"/>
          <w:szCs w:val="24"/>
        </w:rPr>
        <w:t>государственной экзаменационной</w:t>
      </w:r>
      <w:r w:rsidRPr="00E9386D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5E1165" w:rsidRPr="00E9386D" w:rsidRDefault="00CD377C" w:rsidP="00BB4393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>Оценку «хорошо» получают в</w:t>
      </w:r>
      <w:r w:rsidR="005E1165" w:rsidRPr="00E9386D">
        <w:rPr>
          <w:rFonts w:ascii="Times New Roman" w:hAnsi="Times New Roman" w:cs="Times New Roman"/>
          <w:sz w:val="24"/>
          <w:szCs w:val="24"/>
        </w:rPr>
        <w:t>ыпу</w:t>
      </w:r>
      <w:r w:rsidRPr="00E9386D">
        <w:rPr>
          <w:rFonts w:ascii="Times New Roman" w:hAnsi="Times New Roman" w:cs="Times New Roman"/>
          <w:sz w:val="24"/>
          <w:szCs w:val="24"/>
        </w:rPr>
        <w:t xml:space="preserve">скные квалификационные работы, темы которых научно обоснованы, представляют теоретический или практический интерес, свидетельствуют об использовании автором современных методов исследования и способствуют творческому решению научно-практических проблем современного здравоохранения. Работа написана литературным языком, тщательно выверена, научно-справочный аппарат и оформление соответствуют требованиям к выпускным квалификационным работам. В структуре работы и её содержании есть отдельные погрешности, не имеющие принципиального характера. Историография проблемы и анализ источников неполный, выводы недостаточно аргументированы. </w:t>
      </w:r>
    </w:p>
    <w:p w:rsidR="005E1165" w:rsidRPr="00E9386D" w:rsidRDefault="00CD377C" w:rsidP="00BB4393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5E1165" w:rsidRPr="00E9386D">
        <w:rPr>
          <w:rFonts w:ascii="Times New Roman" w:hAnsi="Times New Roman" w:cs="Times New Roman"/>
          <w:sz w:val="24"/>
          <w:szCs w:val="24"/>
        </w:rPr>
        <w:t>«удовлетворительно»</w:t>
      </w:r>
      <w:r w:rsidRPr="00E9386D">
        <w:rPr>
          <w:rFonts w:ascii="Times New Roman" w:hAnsi="Times New Roman" w:cs="Times New Roman"/>
          <w:sz w:val="24"/>
          <w:szCs w:val="24"/>
        </w:rPr>
        <w:t xml:space="preserve"> ставится в том случае</w:t>
      </w:r>
      <w:r w:rsidR="005E1165" w:rsidRPr="00E9386D">
        <w:rPr>
          <w:rFonts w:ascii="Times New Roman" w:hAnsi="Times New Roman" w:cs="Times New Roman"/>
          <w:sz w:val="24"/>
          <w:szCs w:val="24"/>
        </w:rPr>
        <w:t xml:space="preserve">, если историография проблемы, анализ источников подменены библиографическим обзором, документальная основа работы представлена недостаточно, выводы не конкретны, рекомендации и предложения слабо аргументированы, в литературном стиле и оформлении работы имеются погрешности, </w:t>
      </w:r>
      <w:r w:rsidRPr="00E9386D">
        <w:rPr>
          <w:rFonts w:ascii="Times New Roman" w:hAnsi="Times New Roman" w:cs="Times New Roman"/>
          <w:sz w:val="24"/>
          <w:szCs w:val="24"/>
        </w:rPr>
        <w:t>ординатором</w:t>
      </w:r>
      <w:r w:rsidR="005E1165" w:rsidRPr="00E9386D">
        <w:rPr>
          <w:rFonts w:ascii="Times New Roman" w:hAnsi="Times New Roman" w:cs="Times New Roman"/>
          <w:sz w:val="24"/>
          <w:szCs w:val="24"/>
        </w:rPr>
        <w:t xml:space="preserve"> проявлена неуверенность во время дискуссии.</w:t>
      </w:r>
    </w:p>
    <w:p w:rsidR="00927445" w:rsidRPr="00E9386D" w:rsidRDefault="007A607F" w:rsidP="00BB4393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 xml:space="preserve">Оценка «неудовлетворительно» ставится в том случае, если </w:t>
      </w:r>
      <w:r w:rsidR="00927445" w:rsidRPr="00E9386D">
        <w:rPr>
          <w:rFonts w:ascii="Times New Roman" w:hAnsi="Times New Roman" w:cs="Times New Roman"/>
          <w:sz w:val="24"/>
          <w:szCs w:val="24"/>
        </w:rPr>
        <w:t>отсутствует изложение основных теоретических положений и категорий по теме исследования; работа характеризуется нелогичным и непоследовательным изложением теоретического материала; содержит неграмотно изложенную теоретическую базу, отсутствует критический обзор литературных и нормативных источников; работа не носит характер завершенного научного исследования. При защите не даны ответы на дополнительные и уточняющие вопросы членов экзаменационной комиссии.</w:t>
      </w:r>
    </w:p>
    <w:p w:rsidR="005E1165" w:rsidRPr="00E9386D" w:rsidRDefault="00BB4393" w:rsidP="00BB4393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81. </w:t>
      </w:r>
      <w:r w:rsidR="005E1165" w:rsidRPr="00E9386D">
        <w:rPr>
          <w:rFonts w:ascii="Times New Roman" w:hAnsi="Times New Roman" w:cs="Times New Roman"/>
          <w:sz w:val="24"/>
          <w:szCs w:val="24"/>
        </w:rPr>
        <w:t xml:space="preserve">Оценки выпускных квалификационных работ объявляются в день </w:t>
      </w:r>
      <w:r w:rsidR="00CD377C" w:rsidRPr="00E9386D">
        <w:rPr>
          <w:rFonts w:ascii="Times New Roman" w:hAnsi="Times New Roman" w:cs="Times New Roman"/>
          <w:sz w:val="24"/>
          <w:szCs w:val="24"/>
        </w:rPr>
        <w:t xml:space="preserve">защиты </w:t>
      </w:r>
      <w:r w:rsidR="005E1165" w:rsidRPr="00E9386D">
        <w:rPr>
          <w:rFonts w:ascii="Times New Roman" w:hAnsi="Times New Roman" w:cs="Times New Roman"/>
          <w:sz w:val="24"/>
          <w:szCs w:val="24"/>
        </w:rPr>
        <w:t xml:space="preserve">после оформления в установленном порядке протокола заседания </w:t>
      </w:r>
      <w:r w:rsidR="00CD377C" w:rsidRPr="00E9386D">
        <w:rPr>
          <w:rFonts w:ascii="Times New Roman" w:hAnsi="Times New Roman" w:cs="Times New Roman"/>
          <w:sz w:val="24"/>
          <w:szCs w:val="24"/>
        </w:rPr>
        <w:t xml:space="preserve">государственной экзаменационной </w:t>
      </w:r>
      <w:r w:rsidR="005E1165" w:rsidRPr="00E9386D">
        <w:rPr>
          <w:rFonts w:ascii="Times New Roman" w:hAnsi="Times New Roman" w:cs="Times New Roman"/>
          <w:sz w:val="24"/>
          <w:szCs w:val="24"/>
        </w:rPr>
        <w:t>комиссии.</w:t>
      </w:r>
    </w:p>
    <w:p w:rsidR="006B753F" w:rsidRPr="00E9386D" w:rsidRDefault="00BB4393" w:rsidP="00BB439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  <w:r w:rsidR="006B753F" w:rsidRPr="00E9386D">
        <w:rPr>
          <w:rFonts w:ascii="Times New Roman" w:hAnsi="Times New Roman" w:cs="Times New Roman"/>
          <w:sz w:val="24"/>
          <w:szCs w:val="24"/>
        </w:rPr>
        <w:t>. Тексты выпускных квалификационных работ, выполненных письменно, за исключением текстов выпускных квалификационных работ, содержащих сведения, составляющие государственную тайну, размещаются Академией в электронно-библиотечной системе организации и проверяются на объем заимствования. Порядок размещения текстов выпускных квалификационных работ в электронно-библиотечной системе организации, проверки на объем заимствования, в том числе содержательного, выявления неправомочных заимствований устанавливается Академией.</w:t>
      </w:r>
    </w:p>
    <w:p w:rsidR="006B753F" w:rsidRDefault="00BB4393" w:rsidP="00BB439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83. </w:t>
      </w:r>
      <w:proofErr w:type="gramStart"/>
      <w:r w:rsidR="006B753F" w:rsidRPr="00E9386D">
        <w:rPr>
          <w:rFonts w:ascii="Times New Roman" w:hAnsi="Times New Roman" w:cs="Times New Roman"/>
          <w:sz w:val="24"/>
          <w:szCs w:val="24"/>
        </w:rPr>
        <w:t xml:space="preserve">Доступ лиц к текстам выпускных квалификационных работ должен быть обеспечен в соответствии с законодательством Российской Федерации с учетом изъятия производственных, технических, экономических, организационных и других сведений, в </w:t>
      </w:r>
      <w:r w:rsidR="006B753F" w:rsidRPr="00E9386D">
        <w:rPr>
          <w:rFonts w:ascii="Times New Roman" w:hAnsi="Times New Roman" w:cs="Times New Roman"/>
          <w:sz w:val="24"/>
          <w:szCs w:val="24"/>
        </w:rPr>
        <w:lastRenderedPageBreak/>
        <w:t>том числе о результатах интеллектуальной деятельности в научно-технической сфере,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в соответствии с решением правообладателя.</w:t>
      </w:r>
      <w:proofErr w:type="gramEnd"/>
    </w:p>
    <w:p w:rsidR="00BB4393" w:rsidRPr="00E9386D" w:rsidRDefault="00BB4393" w:rsidP="00BB439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377C" w:rsidRPr="00E9386D" w:rsidRDefault="00CD377C" w:rsidP="00E9386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41AF9" w:rsidRPr="00BB4393" w:rsidRDefault="005D720E" w:rsidP="00E9386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B439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41AF9" w:rsidRPr="00BB43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B4393">
        <w:rPr>
          <w:rFonts w:ascii="Times New Roman" w:hAnsi="Times New Roman" w:cs="Times New Roman"/>
          <w:b/>
          <w:sz w:val="24"/>
          <w:szCs w:val="24"/>
        </w:rPr>
        <w:t xml:space="preserve">ОСОБЕННОСТИ ПРОВЕДЕНИЯ ГОСУДАРСТВЕННОЙ ИТОГОВОЙ АТТЕСТАЦИИ ДЛЯ ОБУЧАЮЩИХСЯ ИЗ ЧИСЛА </w:t>
      </w:r>
      <w:r w:rsidR="00D1469E" w:rsidRPr="00BB4393">
        <w:rPr>
          <w:rFonts w:ascii="Times New Roman" w:hAnsi="Times New Roman" w:cs="Times New Roman"/>
          <w:b/>
          <w:sz w:val="24"/>
          <w:szCs w:val="24"/>
        </w:rPr>
        <w:t xml:space="preserve">ИНВАЛИДОВ И </w:t>
      </w:r>
      <w:r w:rsidRPr="00BB4393">
        <w:rPr>
          <w:rFonts w:ascii="Times New Roman" w:hAnsi="Times New Roman" w:cs="Times New Roman"/>
          <w:b/>
          <w:sz w:val="24"/>
          <w:szCs w:val="24"/>
        </w:rPr>
        <w:t>ЛИЦ С ОГРАНИЧЕННЫМИ ВОЗМОЖНОСТЯМИ ЗДОРОВЬЯ</w:t>
      </w:r>
    </w:p>
    <w:p w:rsidR="00C41AF9" w:rsidRPr="00E9386D" w:rsidRDefault="00C41AF9" w:rsidP="0059567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448EF" w:rsidRPr="00E9386D" w:rsidRDefault="00342773" w:rsidP="005956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  <w:r w:rsidR="001448EF" w:rsidRPr="00E9386D">
        <w:rPr>
          <w:rFonts w:ascii="Times New Roman" w:hAnsi="Times New Roman" w:cs="Times New Roman"/>
          <w:sz w:val="24"/>
          <w:szCs w:val="24"/>
        </w:rPr>
        <w:t>. Для обучающихся из числа инвалидов</w:t>
      </w:r>
      <w:r w:rsidR="00EB42C4">
        <w:rPr>
          <w:rFonts w:ascii="Times New Roman" w:hAnsi="Times New Roman" w:cs="Times New Roman"/>
          <w:sz w:val="24"/>
          <w:szCs w:val="24"/>
        </w:rPr>
        <w:t xml:space="preserve"> </w:t>
      </w:r>
      <w:r w:rsidR="00EB42C4" w:rsidRPr="00E9386D">
        <w:rPr>
          <w:rFonts w:ascii="Times New Roman" w:hAnsi="Times New Roman" w:cs="Times New Roman"/>
          <w:sz w:val="24"/>
          <w:szCs w:val="24"/>
        </w:rPr>
        <w:t>и лиц с ограниченными возможностями здоровья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 государственная итоговая аттестация проводится с учетом особенностей их психофизического развития, индивидуальных возможностей и состояния здоровья (далее - индивидуальные особенности).</w:t>
      </w:r>
    </w:p>
    <w:p w:rsidR="001448EF" w:rsidRDefault="007B71D1" w:rsidP="005956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="001448EF" w:rsidRPr="00E9386D">
        <w:rPr>
          <w:rFonts w:ascii="Times New Roman" w:hAnsi="Times New Roman" w:cs="Times New Roman"/>
          <w:sz w:val="24"/>
          <w:szCs w:val="24"/>
        </w:rPr>
        <w:t>. При проведении государственной итоговой аттестации</w:t>
      </w:r>
      <w:r w:rsidR="00342773">
        <w:rPr>
          <w:rFonts w:ascii="Times New Roman" w:hAnsi="Times New Roman" w:cs="Times New Roman"/>
          <w:sz w:val="24"/>
          <w:szCs w:val="24"/>
        </w:rPr>
        <w:t xml:space="preserve"> лиц, указанных в пункте 84 настоящего Положения,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 обеспечивается соблюдение следующих общих требований:</w:t>
      </w:r>
    </w:p>
    <w:p w:rsidR="001448EF" w:rsidRPr="00E9386D" w:rsidRDefault="004D0F3D" w:rsidP="005956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8EF" w:rsidRPr="00E9386D">
        <w:rPr>
          <w:rFonts w:ascii="Times New Roman" w:hAnsi="Times New Roman" w:cs="Times New Roman"/>
          <w:sz w:val="24"/>
          <w:szCs w:val="24"/>
        </w:rPr>
        <w:t>проведение государственной итоговой аттестации для инвалидов</w:t>
      </w:r>
      <w:r w:rsidR="00682660">
        <w:rPr>
          <w:rFonts w:ascii="Times New Roman" w:hAnsi="Times New Roman" w:cs="Times New Roman"/>
          <w:sz w:val="24"/>
          <w:szCs w:val="24"/>
        </w:rPr>
        <w:t xml:space="preserve"> и </w:t>
      </w:r>
      <w:r w:rsidR="00682660" w:rsidRPr="00E9386D">
        <w:rPr>
          <w:rFonts w:ascii="Times New Roman" w:hAnsi="Times New Roman" w:cs="Times New Roman"/>
          <w:sz w:val="24"/>
          <w:szCs w:val="24"/>
        </w:rPr>
        <w:t>лиц с ограниченными возможностями здоровья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 в одной аудитории совместно с обучающимися, не имеющими ограниченных возможностей здоровья, если это не создает трудностей для обучающихся при прохождении государственной итоговой аттестации;</w:t>
      </w:r>
      <w:proofErr w:type="gramEnd"/>
    </w:p>
    <w:p w:rsidR="001448EF" w:rsidRPr="00E9386D" w:rsidRDefault="001D3324" w:rsidP="005956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8EF" w:rsidRPr="00E9386D">
        <w:rPr>
          <w:rFonts w:ascii="Times New Roman" w:hAnsi="Times New Roman" w:cs="Times New Roman"/>
          <w:sz w:val="24"/>
          <w:szCs w:val="24"/>
        </w:rPr>
        <w:t>присутствие в аудитории ассистента (ассистентов), оказывающего обучающимся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комиссии);</w:t>
      </w:r>
      <w:proofErr w:type="gramEnd"/>
    </w:p>
    <w:p w:rsidR="001448EF" w:rsidRPr="00E9386D" w:rsidRDefault="001D3324" w:rsidP="005956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8EF" w:rsidRPr="00E9386D">
        <w:rPr>
          <w:rFonts w:ascii="Times New Roman" w:hAnsi="Times New Roman" w:cs="Times New Roman"/>
          <w:sz w:val="24"/>
          <w:szCs w:val="24"/>
        </w:rPr>
        <w:t>пользование необходимыми обучающимся техническими средствами при прохождении государственной итоговой аттестации с учетом их индивидуальных особенностей;</w:t>
      </w:r>
      <w:proofErr w:type="gramEnd"/>
    </w:p>
    <w:p w:rsidR="001448EF" w:rsidRPr="00E9386D" w:rsidRDefault="001D3324" w:rsidP="005956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обеспечение возможности беспрепятственного доступа обучающихся инвалидов </w:t>
      </w:r>
      <w:r w:rsidR="00682660">
        <w:rPr>
          <w:rFonts w:ascii="Times New Roman" w:hAnsi="Times New Roman" w:cs="Times New Roman"/>
          <w:sz w:val="24"/>
          <w:szCs w:val="24"/>
        </w:rPr>
        <w:t xml:space="preserve">и </w:t>
      </w:r>
      <w:r w:rsidR="00682660" w:rsidRPr="00E9386D">
        <w:rPr>
          <w:rFonts w:ascii="Times New Roman" w:hAnsi="Times New Roman" w:cs="Times New Roman"/>
          <w:sz w:val="24"/>
          <w:szCs w:val="24"/>
        </w:rPr>
        <w:t xml:space="preserve">лиц с ограниченными возможностями здоровья </w:t>
      </w:r>
      <w:r w:rsidR="001448EF" w:rsidRPr="00E9386D">
        <w:rPr>
          <w:rFonts w:ascii="Times New Roman" w:hAnsi="Times New Roman" w:cs="Times New Roman"/>
          <w:sz w:val="24"/>
          <w:szCs w:val="24"/>
        </w:rPr>
        <w:t>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1448EF" w:rsidRPr="00E9386D" w:rsidRDefault="003831CE" w:rsidP="005956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  <w:r w:rsidR="001448EF" w:rsidRPr="00E9386D">
        <w:rPr>
          <w:rFonts w:ascii="Times New Roman" w:hAnsi="Times New Roman" w:cs="Times New Roman"/>
          <w:sz w:val="24"/>
          <w:szCs w:val="24"/>
        </w:rPr>
        <w:t>. Все</w:t>
      </w:r>
      <w:r>
        <w:rPr>
          <w:rFonts w:ascii="Times New Roman" w:hAnsi="Times New Roman" w:cs="Times New Roman"/>
          <w:sz w:val="24"/>
          <w:szCs w:val="24"/>
        </w:rPr>
        <w:t xml:space="preserve"> приказы Академии </w:t>
      </w:r>
      <w:r w:rsidR="001448EF" w:rsidRPr="00E9386D">
        <w:rPr>
          <w:rFonts w:ascii="Times New Roman" w:hAnsi="Times New Roman" w:cs="Times New Roman"/>
          <w:sz w:val="24"/>
          <w:szCs w:val="24"/>
        </w:rPr>
        <w:t>по вопросам проведения государственной итоговой аттестации доводятся до сведения обучающихся инвалидов</w:t>
      </w:r>
      <w:r w:rsidR="00682660">
        <w:rPr>
          <w:rFonts w:ascii="Times New Roman" w:hAnsi="Times New Roman" w:cs="Times New Roman"/>
          <w:sz w:val="24"/>
          <w:szCs w:val="24"/>
        </w:rPr>
        <w:t xml:space="preserve"> </w:t>
      </w:r>
      <w:r w:rsidR="00682660" w:rsidRPr="00E9386D">
        <w:rPr>
          <w:rFonts w:ascii="Times New Roman" w:hAnsi="Times New Roman" w:cs="Times New Roman"/>
          <w:sz w:val="24"/>
          <w:szCs w:val="24"/>
        </w:rPr>
        <w:t>и лиц с ограниченными возможностями здоровья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 в доступной для них форме.</w:t>
      </w:r>
    </w:p>
    <w:p w:rsidR="001448EF" w:rsidRPr="00E9386D" w:rsidRDefault="003831CE" w:rsidP="005956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  <w:r w:rsidR="001448EF" w:rsidRPr="00E9386D">
        <w:rPr>
          <w:rFonts w:ascii="Times New Roman" w:hAnsi="Times New Roman" w:cs="Times New Roman"/>
          <w:sz w:val="24"/>
          <w:szCs w:val="24"/>
        </w:rPr>
        <w:t>. По письменному заявлению обучающегося инвалида</w:t>
      </w:r>
      <w:r w:rsidR="00F37D61">
        <w:rPr>
          <w:rFonts w:ascii="Times New Roman" w:hAnsi="Times New Roman" w:cs="Times New Roman"/>
          <w:sz w:val="24"/>
          <w:szCs w:val="24"/>
        </w:rPr>
        <w:t xml:space="preserve"> ил</w:t>
      </w:r>
      <w:r w:rsidR="00F37D61" w:rsidRPr="00E9386D">
        <w:rPr>
          <w:rFonts w:ascii="Times New Roman" w:hAnsi="Times New Roman" w:cs="Times New Roman"/>
          <w:sz w:val="24"/>
          <w:szCs w:val="24"/>
        </w:rPr>
        <w:t>и лиц</w:t>
      </w:r>
      <w:r w:rsidR="00F37D61">
        <w:rPr>
          <w:rFonts w:ascii="Times New Roman" w:hAnsi="Times New Roman" w:cs="Times New Roman"/>
          <w:sz w:val="24"/>
          <w:szCs w:val="24"/>
        </w:rPr>
        <w:t>а</w:t>
      </w:r>
      <w:r w:rsidR="00F37D61" w:rsidRPr="00E9386D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 продолжительность сдачи </w:t>
      </w:r>
      <w:r w:rsidR="00E10E09">
        <w:rPr>
          <w:rFonts w:ascii="Times New Roman" w:hAnsi="Times New Roman" w:cs="Times New Roman"/>
          <w:sz w:val="24"/>
          <w:szCs w:val="24"/>
        </w:rPr>
        <w:t xml:space="preserve">таким </w:t>
      </w:r>
      <w:r w:rsidR="001448EF" w:rsidRPr="00E9386D">
        <w:rPr>
          <w:rFonts w:ascii="Times New Roman" w:hAnsi="Times New Roman" w:cs="Times New Roman"/>
          <w:sz w:val="24"/>
          <w:szCs w:val="24"/>
        </w:rPr>
        <w:t>обучающимся государственного аттестационного испытания может быть увеличена по отношению к установленной продолжительности его сдачи:</w:t>
      </w:r>
    </w:p>
    <w:p w:rsidR="001448EF" w:rsidRPr="00E9386D" w:rsidRDefault="003831CE" w:rsidP="005956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продолжительность сдачи </w:t>
      </w:r>
      <w:proofErr w:type="gramStart"/>
      <w:r w:rsidR="001448EF" w:rsidRPr="00E9386D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  <w:r w:rsidR="001448EF" w:rsidRPr="00E9386D">
        <w:rPr>
          <w:rFonts w:ascii="Times New Roman" w:hAnsi="Times New Roman" w:cs="Times New Roman"/>
          <w:sz w:val="24"/>
          <w:szCs w:val="24"/>
        </w:rPr>
        <w:t xml:space="preserve"> экзамена, проводимого в письменной форме, - не более чем на 90 минут;</w:t>
      </w:r>
    </w:p>
    <w:p w:rsidR="001448EF" w:rsidRPr="00E9386D" w:rsidRDefault="003831CE" w:rsidP="005956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продолжительность подготовки </w:t>
      </w:r>
      <w:proofErr w:type="gramStart"/>
      <w:r w:rsidR="001448EF" w:rsidRPr="00E9386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1448EF" w:rsidRPr="00E9386D">
        <w:rPr>
          <w:rFonts w:ascii="Times New Roman" w:hAnsi="Times New Roman" w:cs="Times New Roman"/>
          <w:sz w:val="24"/>
          <w:szCs w:val="24"/>
        </w:rPr>
        <w:t xml:space="preserve"> к ответу на государственном экзамене, проводимом в устной фо</w:t>
      </w:r>
      <w:r w:rsidR="00350BC6" w:rsidRPr="00E9386D">
        <w:rPr>
          <w:rFonts w:ascii="Times New Roman" w:hAnsi="Times New Roman" w:cs="Times New Roman"/>
          <w:sz w:val="24"/>
          <w:szCs w:val="24"/>
        </w:rPr>
        <w:t>рме, - не более чем на 20 минут.</w:t>
      </w:r>
    </w:p>
    <w:p w:rsidR="001448EF" w:rsidRPr="00E9386D" w:rsidRDefault="00EB42C4" w:rsidP="005956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. В зависимости от индивидуальных особенностей </w:t>
      </w:r>
      <w:r w:rsidR="005E6C4F" w:rsidRPr="00E9386D">
        <w:rPr>
          <w:rFonts w:ascii="Times New Roman" w:hAnsi="Times New Roman" w:cs="Times New Roman"/>
          <w:sz w:val="24"/>
          <w:szCs w:val="24"/>
        </w:rPr>
        <w:t xml:space="preserve">инвалидов и лиц 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здоровья </w:t>
      </w:r>
      <w:r w:rsidR="00812BCE">
        <w:rPr>
          <w:rFonts w:ascii="Times New Roman" w:hAnsi="Times New Roman" w:cs="Times New Roman"/>
          <w:sz w:val="24"/>
          <w:szCs w:val="24"/>
        </w:rPr>
        <w:t>Академия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 обеспечивает выполнение следующих требований при проведении государственного аттестационного испытания:</w:t>
      </w:r>
    </w:p>
    <w:p w:rsidR="001448EF" w:rsidRPr="00E9386D" w:rsidRDefault="001448EF" w:rsidP="005956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>а) для слепых:</w:t>
      </w:r>
    </w:p>
    <w:p w:rsidR="001448EF" w:rsidRPr="00E9386D" w:rsidRDefault="001448EF" w:rsidP="005956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>задания и иные материалы для сдачи государственного аттестационного испытания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1448EF" w:rsidRPr="00E9386D" w:rsidRDefault="001448EF" w:rsidP="005956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 xml:space="preserve">письменные задания выполняются </w:t>
      </w:r>
      <w:proofErr w:type="gramStart"/>
      <w:r w:rsidRPr="00E938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9386D">
        <w:rPr>
          <w:rFonts w:ascii="Times New Roman" w:hAnsi="Times New Roman" w:cs="Times New Roman"/>
          <w:sz w:val="24"/>
          <w:szCs w:val="24"/>
        </w:rPr>
        <w:t xml:space="preserve"> на бумаге рельефно-точечным шрифтом Брайля или на компьютере со специализированным программным обеспечением </w:t>
      </w:r>
      <w:r w:rsidRPr="00E9386D">
        <w:rPr>
          <w:rFonts w:ascii="Times New Roman" w:hAnsi="Times New Roman" w:cs="Times New Roman"/>
          <w:sz w:val="24"/>
          <w:szCs w:val="24"/>
        </w:rPr>
        <w:lastRenderedPageBreak/>
        <w:t xml:space="preserve">для слепых, либо </w:t>
      </w:r>
      <w:proofErr w:type="spellStart"/>
      <w:r w:rsidRPr="00E9386D">
        <w:rPr>
          <w:rFonts w:ascii="Times New Roman" w:hAnsi="Times New Roman" w:cs="Times New Roman"/>
          <w:sz w:val="24"/>
          <w:szCs w:val="24"/>
        </w:rPr>
        <w:t>надиктовываются</w:t>
      </w:r>
      <w:proofErr w:type="spellEnd"/>
      <w:r w:rsidRPr="00E9386D">
        <w:rPr>
          <w:rFonts w:ascii="Times New Roman" w:hAnsi="Times New Roman" w:cs="Times New Roman"/>
          <w:sz w:val="24"/>
          <w:szCs w:val="24"/>
        </w:rPr>
        <w:t xml:space="preserve"> ассистенту;</w:t>
      </w:r>
    </w:p>
    <w:p w:rsidR="001448EF" w:rsidRPr="00E9386D" w:rsidRDefault="001448EF" w:rsidP="005956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>при необходимости обучающимся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1448EF" w:rsidRPr="00E9386D" w:rsidRDefault="001448EF" w:rsidP="005956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>б) для слабовидящих:</w:t>
      </w:r>
    </w:p>
    <w:p w:rsidR="001448EF" w:rsidRPr="00E9386D" w:rsidRDefault="001448EF" w:rsidP="005956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>задания и иные материалы для сдачи государственного аттестационного испытания оформляются увеличенным шрифтом;</w:t>
      </w:r>
    </w:p>
    <w:p w:rsidR="001448EF" w:rsidRPr="00E9386D" w:rsidRDefault="001448EF" w:rsidP="005956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>обеспечивается индивидуальное равномерное освещение не менее 300 люкс;</w:t>
      </w:r>
    </w:p>
    <w:p w:rsidR="001448EF" w:rsidRPr="00E9386D" w:rsidRDefault="001448EF" w:rsidP="005956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proofErr w:type="gramStart"/>
      <w:r w:rsidRPr="00E9386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9386D">
        <w:rPr>
          <w:rFonts w:ascii="Times New Roman" w:hAnsi="Times New Roman" w:cs="Times New Roman"/>
          <w:sz w:val="24"/>
          <w:szCs w:val="24"/>
        </w:rPr>
        <w:t xml:space="preserve"> предоставляется увеличивающее устройство, допускается использование увеличивающих устройств, имеющихся у обучающихся;</w:t>
      </w:r>
    </w:p>
    <w:p w:rsidR="001448EF" w:rsidRPr="00E9386D" w:rsidRDefault="001448EF" w:rsidP="005956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>в) для глухих и слабослышащих, с тяжелыми нарушениями речи:</w:t>
      </w:r>
    </w:p>
    <w:p w:rsidR="001448EF" w:rsidRPr="00E9386D" w:rsidRDefault="001448EF" w:rsidP="005956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 xml:space="preserve">обеспечивается наличие звукоусиливающей аппаратуры коллективного пользования, при необходимости </w:t>
      </w:r>
      <w:proofErr w:type="gramStart"/>
      <w:r w:rsidRPr="00E9386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9386D">
        <w:rPr>
          <w:rFonts w:ascii="Times New Roman" w:hAnsi="Times New Roman" w:cs="Times New Roman"/>
          <w:sz w:val="24"/>
          <w:szCs w:val="24"/>
        </w:rPr>
        <w:t xml:space="preserve"> предоставляется звукоусиливающая аппаратура индивидуального пользования;</w:t>
      </w:r>
    </w:p>
    <w:p w:rsidR="001448EF" w:rsidRPr="00E9386D" w:rsidRDefault="001448EF" w:rsidP="005956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>по их желанию государственные аттестационные испытания проводятся в письменной форме;</w:t>
      </w:r>
    </w:p>
    <w:p w:rsidR="001448EF" w:rsidRPr="00E9386D" w:rsidRDefault="001448EF" w:rsidP="005956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>г)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1448EF" w:rsidRPr="00E9386D" w:rsidRDefault="001448EF" w:rsidP="005956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 xml:space="preserve">письменные задания выполняются </w:t>
      </w:r>
      <w:proofErr w:type="gramStart"/>
      <w:r w:rsidRPr="00E938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9386D">
        <w:rPr>
          <w:rFonts w:ascii="Times New Roman" w:hAnsi="Times New Roman" w:cs="Times New Roman"/>
          <w:sz w:val="24"/>
          <w:szCs w:val="24"/>
        </w:rPr>
        <w:t xml:space="preserve"> на компьютере со специализированным программным обеспечением или </w:t>
      </w:r>
      <w:proofErr w:type="spellStart"/>
      <w:r w:rsidRPr="00E9386D">
        <w:rPr>
          <w:rFonts w:ascii="Times New Roman" w:hAnsi="Times New Roman" w:cs="Times New Roman"/>
          <w:sz w:val="24"/>
          <w:szCs w:val="24"/>
        </w:rPr>
        <w:t>надиктовываются</w:t>
      </w:r>
      <w:proofErr w:type="spellEnd"/>
      <w:r w:rsidRPr="00E9386D">
        <w:rPr>
          <w:rFonts w:ascii="Times New Roman" w:hAnsi="Times New Roman" w:cs="Times New Roman"/>
          <w:sz w:val="24"/>
          <w:szCs w:val="24"/>
        </w:rPr>
        <w:t xml:space="preserve"> ассистенту;</w:t>
      </w:r>
    </w:p>
    <w:p w:rsidR="001448EF" w:rsidRPr="00E9386D" w:rsidRDefault="001448EF" w:rsidP="005956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>по их желанию государственные аттестационные испытания проводятся в устной форме.</w:t>
      </w:r>
    </w:p>
    <w:p w:rsidR="001448EF" w:rsidRPr="00E9386D" w:rsidRDefault="001702CE" w:rsidP="005956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="001448EF" w:rsidRPr="00E9386D">
        <w:rPr>
          <w:rFonts w:ascii="Times New Roman" w:hAnsi="Times New Roman" w:cs="Times New Roman"/>
          <w:sz w:val="24"/>
          <w:szCs w:val="24"/>
        </w:rPr>
        <w:t>. Обучающийся инвалид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E9386D">
        <w:rPr>
          <w:rFonts w:ascii="Times New Roman" w:hAnsi="Times New Roman" w:cs="Times New Roman"/>
          <w:sz w:val="24"/>
          <w:szCs w:val="24"/>
        </w:rPr>
        <w:t>и лиц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9386D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="001448EF" w:rsidRPr="00E9386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1448EF" w:rsidRPr="00E9386D">
        <w:rPr>
          <w:rFonts w:ascii="Times New Roman" w:hAnsi="Times New Roman" w:cs="Times New Roman"/>
          <w:sz w:val="24"/>
          <w:szCs w:val="24"/>
        </w:rPr>
        <w:t xml:space="preserve"> чем за 3 месяца 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особенностей его психофизического развития, индивидуальных возможностей и состояния здоровья (далее - индивидуальные особенности). К заявлению прилагаются документы, подтверждающие наличие у </w:t>
      </w:r>
      <w:proofErr w:type="gramStart"/>
      <w:r w:rsidR="001448EF" w:rsidRPr="00E9386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1448EF" w:rsidRPr="00E9386D">
        <w:rPr>
          <w:rFonts w:ascii="Times New Roman" w:hAnsi="Times New Roman" w:cs="Times New Roman"/>
          <w:sz w:val="24"/>
          <w:szCs w:val="24"/>
        </w:rPr>
        <w:t xml:space="preserve"> индивидуальных особенностей (при отсутствии указанных документов в </w:t>
      </w:r>
      <w:r>
        <w:rPr>
          <w:rFonts w:ascii="Times New Roman" w:hAnsi="Times New Roman" w:cs="Times New Roman"/>
          <w:sz w:val="24"/>
          <w:szCs w:val="24"/>
        </w:rPr>
        <w:t>Академии</w:t>
      </w:r>
      <w:r w:rsidR="001448EF" w:rsidRPr="00E9386D">
        <w:rPr>
          <w:rFonts w:ascii="Times New Roman" w:hAnsi="Times New Roman" w:cs="Times New Roman"/>
          <w:sz w:val="24"/>
          <w:szCs w:val="24"/>
        </w:rPr>
        <w:t>).</w:t>
      </w:r>
    </w:p>
    <w:p w:rsidR="00C41AF9" w:rsidRDefault="001702CE" w:rsidP="005956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90. </w:t>
      </w:r>
      <w:r w:rsidR="001448EF" w:rsidRPr="00E9386D">
        <w:rPr>
          <w:rFonts w:ascii="Times New Roman" w:hAnsi="Times New Roman" w:cs="Times New Roman"/>
          <w:sz w:val="24"/>
          <w:szCs w:val="24"/>
        </w:rPr>
        <w:t>В заявлении обучающийся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86D">
        <w:rPr>
          <w:rFonts w:ascii="Times New Roman" w:hAnsi="Times New Roman" w:cs="Times New Roman"/>
          <w:sz w:val="24"/>
          <w:szCs w:val="24"/>
        </w:rPr>
        <w:t>инвалид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E9386D">
        <w:rPr>
          <w:rFonts w:ascii="Times New Roman" w:hAnsi="Times New Roman" w:cs="Times New Roman"/>
          <w:sz w:val="24"/>
          <w:szCs w:val="24"/>
        </w:rPr>
        <w:t>и лиц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9386D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 указывает на необходимость (отсутствие необходимости) присутствия ассистента на государственном аттестационном испытании, необходимость (отсутствие необходимости) увеличения продолжительности сдачи государственного аттестационного испытания по отношению к установленной продолжительности (для каждого государственного аттестационного испытания).</w:t>
      </w:r>
    </w:p>
    <w:p w:rsidR="00342773" w:rsidRPr="00E9386D" w:rsidRDefault="00342773" w:rsidP="004B7E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1AF9" w:rsidRPr="00E9386D" w:rsidRDefault="00C41AF9" w:rsidP="00E9386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874CC" w:rsidRDefault="005D720E" w:rsidP="00E9386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874C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211BBD" w:rsidRPr="009874CC">
        <w:rPr>
          <w:rFonts w:ascii="Times New Roman" w:hAnsi="Times New Roman" w:cs="Times New Roman"/>
          <w:b/>
          <w:sz w:val="24"/>
          <w:szCs w:val="24"/>
        </w:rPr>
        <w:t>I</w:t>
      </w:r>
      <w:r w:rsidR="00C41AF9" w:rsidRPr="009874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874CC">
        <w:rPr>
          <w:rFonts w:ascii="Times New Roman" w:hAnsi="Times New Roman" w:cs="Times New Roman"/>
          <w:b/>
          <w:sz w:val="24"/>
          <w:szCs w:val="24"/>
        </w:rPr>
        <w:t xml:space="preserve">ПОРЯДОК ПОДАЧИ И РАССМОТРЕНИЯ АПЕЛЛЯЦИЙ, </w:t>
      </w:r>
    </w:p>
    <w:p w:rsidR="009874CC" w:rsidRDefault="005D720E" w:rsidP="00E9386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874CC">
        <w:rPr>
          <w:rFonts w:ascii="Times New Roman" w:hAnsi="Times New Roman" w:cs="Times New Roman"/>
          <w:b/>
          <w:sz w:val="24"/>
          <w:szCs w:val="24"/>
        </w:rPr>
        <w:t xml:space="preserve">ИЗМЕНЕНИЯ И (ИЛИ) АННУЛИРОВАНИЯ РЕЗУЛЬТАТОВ </w:t>
      </w:r>
    </w:p>
    <w:p w:rsidR="00C41AF9" w:rsidRPr="009874CC" w:rsidRDefault="005D720E" w:rsidP="00E9386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874CC">
        <w:rPr>
          <w:rFonts w:ascii="Times New Roman" w:hAnsi="Times New Roman" w:cs="Times New Roman"/>
          <w:b/>
          <w:sz w:val="24"/>
          <w:szCs w:val="24"/>
        </w:rPr>
        <w:t>ГОСУДАРСТВЕННОЙ ИТОГОВОЙ АТТЕСТАЦИИ</w:t>
      </w:r>
    </w:p>
    <w:p w:rsidR="00C41AF9" w:rsidRPr="00E9386D" w:rsidRDefault="00C41AF9" w:rsidP="00E93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48EF" w:rsidRPr="00E9386D" w:rsidRDefault="00012376" w:rsidP="004B7E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. По результатам государственных аттестационных испытаний </w:t>
      </w:r>
      <w:proofErr w:type="gramStart"/>
      <w:r w:rsidR="001448EF" w:rsidRPr="00E9386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1448EF" w:rsidRPr="00E9386D">
        <w:rPr>
          <w:rFonts w:ascii="Times New Roman" w:hAnsi="Times New Roman" w:cs="Times New Roman"/>
          <w:sz w:val="24"/>
          <w:szCs w:val="24"/>
        </w:rPr>
        <w:t xml:space="preserve"> имеет право на апелляцию.</w:t>
      </w:r>
    </w:p>
    <w:p w:rsidR="001448EF" w:rsidRPr="00E9386D" w:rsidRDefault="00012376" w:rsidP="004B7E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. Обучающийся имеет право подать в апелляционную комиссию в письменном виде апелляцию </w:t>
      </w:r>
      <w:r w:rsidR="0045648F" w:rsidRPr="00E9386D">
        <w:rPr>
          <w:rFonts w:ascii="Times New Roman" w:hAnsi="Times New Roman" w:cs="Times New Roman"/>
          <w:sz w:val="24"/>
          <w:szCs w:val="24"/>
        </w:rPr>
        <w:t>(Приложения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45648F" w:rsidRPr="00E9386D">
        <w:rPr>
          <w:rFonts w:ascii="Times New Roman" w:hAnsi="Times New Roman" w:cs="Times New Roman"/>
          <w:sz w:val="24"/>
          <w:szCs w:val="24"/>
        </w:rPr>
        <w:t xml:space="preserve"> 7, 8</w:t>
      </w:r>
      <w:r w:rsidR="00AB0A6C" w:rsidRPr="00E9386D">
        <w:rPr>
          <w:rFonts w:ascii="Times New Roman" w:hAnsi="Times New Roman" w:cs="Times New Roman"/>
          <w:sz w:val="24"/>
          <w:szCs w:val="24"/>
        </w:rPr>
        <w:t xml:space="preserve">) </w:t>
      </w:r>
      <w:r w:rsidR="001448EF" w:rsidRPr="00E9386D">
        <w:rPr>
          <w:rFonts w:ascii="Times New Roman" w:hAnsi="Times New Roman" w:cs="Times New Roman"/>
          <w:sz w:val="24"/>
          <w:szCs w:val="24"/>
        </w:rPr>
        <w:t>о нарушении, по его мнению, установленной процедуры проведения государственного аттестационного испытания и (или) несогласия с результатами государственного экзамена.</w:t>
      </w:r>
    </w:p>
    <w:p w:rsidR="001448EF" w:rsidRPr="00E9386D" w:rsidRDefault="00012376" w:rsidP="004B7E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. Апелляция подается лично </w:t>
      </w:r>
      <w:proofErr w:type="gramStart"/>
      <w:r w:rsidR="001448EF" w:rsidRPr="00E9386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1448EF" w:rsidRPr="00E9386D">
        <w:rPr>
          <w:rFonts w:ascii="Times New Roman" w:hAnsi="Times New Roman" w:cs="Times New Roman"/>
          <w:sz w:val="24"/>
          <w:szCs w:val="24"/>
        </w:rPr>
        <w:t xml:space="preserve"> в апелляционную комиссию не позднее следующего рабочего дня после объявления результатов государственного аттестационного испытания.</w:t>
      </w:r>
    </w:p>
    <w:p w:rsidR="001448EF" w:rsidRPr="00E9386D" w:rsidRDefault="00012376" w:rsidP="004B7E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. 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</w:t>
      </w:r>
      <w:r w:rsidR="001448EF" w:rsidRPr="00E9386D">
        <w:rPr>
          <w:rFonts w:ascii="Times New Roman" w:hAnsi="Times New Roman" w:cs="Times New Roman"/>
          <w:sz w:val="24"/>
          <w:szCs w:val="24"/>
        </w:rPr>
        <w:lastRenderedPageBreak/>
        <w:t>экзаменационной комиссии,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испытания, а также письменные ответы обучающегося (при их наличии) (для рассмотрения апелляции по проведению государственного экзамена).</w:t>
      </w:r>
    </w:p>
    <w:p w:rsidR="001448EF" w:rsidRPr="00E9386D" w:rsidRDefault="00EB6BDA" w:rsidP="004B7E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="001448EF" w:rsidRPr="00E9386D">
        <w:rPr>
          <w:rFonts w:ascii="Times New Roman" w:hAnsi="Times New Roman" w:cs="Times New Roman"/>
          <w:sz w:val="24"/>
          <w:szCs w:val="24"/>
        </w:rPr>
        <w:t>. Апелляция рассматривается не позднее 2 рабочих дней со дня подачи апелляции на заседании апелляционной комиссии, на которое приглашаются председатель государственной экзаменационной комиссии и обучающийся, подавший апелляцию.</w:t>
      </w:r>
    </w:p>
    <w:p w:rsidR="001448EF" w:rsidRPr="00E9386D" w:rsidRDefault="001448EF" w:rsidP="004B7E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>Решение апелляционной комиссии доводится до сведения обучающегося, подавшего апелляцию, в течение 3 рабочих дней со дня заседания апелляционной комиссии. Факт ознакомления обучающегося, подавшего апелляцию, с решением апелляционной комиссии удостоверяется подписью обучающегося</w:t>
      </w:r>
      <w:r w:rsidR="0045648F" w:rsidRPr="00E9386D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824DB6">
        <w:rPr>
          <w:rFonts w:ascii="Times New Roman" w:hAnsi="Times New Roman" w:cs="Times New Roman"/>
          <w:sz w:val="24"/>
          <w:szCs w:val="24"/>
        </w:rPr>
        <w:t xml:space="preserve">№ </w:t>
      </w:r>
      <w:r w:rsidR="0045648F" w:rsidRPr="00E9386D">
        <w:rPr>
          <w:rFonts w:ascii="Times New Roman" w:hAnsi="Times New Roman" w:cs="Times New Roman"/>
          <w:sz w:val="24"/>
          <w:szCs w:val="24"/>
        </w:rPr>
        <w:t>9</w:t>
      </w:r>
      <w:r w:rsidR="003E443E" w:rsidRPr="00E9386D">
        <w:rPr>
          <w:rFonts w:ascii="Times New Roman" w:hAnsi="Times New Roman" w:cs="Times New Roman"/>
          <w:sz w:val="24"/>
          <w:szCs w:val="24"/>
        </w:rPr>
        <w:t>)</w:t>
      </w:r>
      <w:r w:rsidRPr="00E9386D">
        <w:rPr>
          <w:rFonts w:ascii="Times New Roman" w:hAnsi="Times New Roman" w:cs="Times New Roman"/>
          <w:sz w:val="24"/>
          <w:szCs w:val="24"/>
        </w:rPr>
        <w:t>.</w:t>
      </w:r>
    </w:p>
    <w:p w:rsidR="001448EF" w:rsidRDefault="0089611B" w:rsidP="004B7E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  <w:r w:rsidR="001448EF" w:rsidRPr="00E9386D">
        <w:rPr>
          <w:rFonts w:ascii="Times New Roman" w:hAnsi="Times New Roman" w:cs="Times New Roman"/>
          <w:sz w:val="24"/>
          <w:szCs w:val="24"/>
        </w:rPr>
        <w:t>. 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решений:</w:t>
      </w:r>
    </w:p>
    <w:p w:rsidR="001448EF" w:rsidRDefault="0089611B" w:rsidP="008961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8EF" w:rsidRPr="00E9386D">
        <w:rPr>
          <w:rFonts w:ascii="Times New Roman" w:hAnsi="Times New Roman" w:cs="Times New Roman"/>
          <w:sz w:val="24"/>
          <w:szCs w:val="24"/>
        </w:rPr>
        <w:t>об отклонении апелляции, если изложенные в ней сведения о нарушениях процедуры проведения государственного аттестационного испытания обучающегося не подтвердились и/или не повлияли на результат государственного аттестационного испытания;</w:t>
      </w:r>
    </w:p>
    <w:p w:rsidR="001448EF" w:rsidRPr="00E9386D" w:rsidRDefault="0089611B" w:rsidP="008961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Par175"/>
      <w:bookmarkEnd w:id="1"/>
      <w:r w:rsidR="001448EF" w:rsidRPr="00E9386D">
        <w:rPr>
          <w:rFonts w:ascii="Times New Roman" w:hAnsi="Times New Roman" w:cs="Times New Roman"/>
          <w:sz w:val="24"/>
          <w:szCs w:val="24"/>
        </w:rPr>
        <w:t>об удовлетворении апелляции,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испытания.</w:t>
      </w:r>
    </w:p>
    <w:p w:rsidR="001448EF" w:rsidRPr="00E9386D" w:rsidRDefault="001448EF" w:rsidP="004B7E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10" w:anchor="Par175" w:tooltip="об удовлетворении апелляции,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." w:history="1">
        <w:r w:rsidRPr="00E9386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третьем</w:t>
        </w:r>
      </w:hyperlink>
      <w:r w:rsidRPr="00E9386D">
        <w:rPr>
          <w:rFonts w:ascii="Times New Roman" w:hAnsi="Times New Roman" w:cs="Times New Roman"/>
          <w:sz w:val="24"/>
          <w:szCs w:val="24"/>
        </w:rPr>
        <w:t xml:space="preserve"> настоящего пункта</w:t>
      </w:r>
      <w:r w:rsidR="0089611B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E9386D">
        <w:rPr>
          <w:rFonts w:ascii="Times New Roman" w:hAnsi="Times New Roman" w:cs="Times New Roman"/>
          <w:sz w:val="24"/>
          <w:szCs w:val="24"/>
        </w:rPr>
        <w:t xml:space="preserve">, результат проведения государственного аттестационного испытания подлежит аннулированию, в </w:t>
      </w:r>
      <w:proofErr w:type="gramStart"/>
      <w:r w:rsidRPr="00E9386D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E9386D">
        <w:rPr>
          <w:rFonts w:ascii="Times New Roman" w:hAnsi="Times New Roman" w:cs="Times New Roman"/>
          <w:sz w:val="24"/>
          <w:szCs w:val="24"/>
        </w:rPr>
        <w:t xml:space="preserve"> с чем протокол о рассмотрении апелляции </w:t>
      </w:r>
      <w:r w:rsidR="0045648F" w:rsidRPr="00E9386D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89611B">
        <w:rPr>
          <w:rFonts w:ascii="Times New Roman" w:hAnsi="Times New Roman" w:cs="Times New Roman"/>
          <w:sz w:val="24"/>
          <w:szCs w:val="24"/>
        </w:rPr>
        <w:t xml:space="preserve">№ </w:t>
      </w:r>
      <w:r w:rsidR="0045648F" w:rsidRPr="00E9386D">
        <w:rPr>
          <w:rFonts w:ascii="Times New Roman" w:hAnsi="Times New Roman" w:cs="Times New Roman"/>
          <w:sz w:val="24"/>
          <w:szCs w:val="24"/>
        </w:rPr>
        <w:t>10</w:t>
      </w:r>
      <w:r w:rsidR="003E443E" w:rsidRPr="00E9386D">
        <w:rPr>
          <w:rFonts w:ascii="Times New Roman" w:hAnsi="Times New Roman" w:cs="Times New Roman"/>
          <w:sz w:val="24"/>
          <w:szCs w:val="24"/>
        </w:rPr>
        <w:t xml:space="preserve">) </w:t>
      </w:r>
      <w:r w:rsidRPr="00E9386D">
        <w:rPr>
          <w:rFonts w:ascii="Times New Roman" w:hAnsi="Times New Roman" w:cs="Times New Roman"/>
          <w:sz w:val="24"/>
          <w:szCs w:val="24"/>
        </w:rPr>
        <w:t xml:space="preserve">не позднее следующего рабочего дня передается в государственную экзаменационную комиссию для реализации решения апелляционной комиссии. </w:t>
      </w:r>
      <w:proofErr w:type="gramStart"/>
      <w:r w:rsidRPr="00E9386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9386D"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 пройти государственное аттестационное испытание в сроки, установленные </w:t>
      </w:r>
      <w:r w:rsidR="00BE49B7" w:rsidRPr="00E9386D">
        <w:rPr>
          <w:rFonts w:ascii="Times New Roman" w:hAnsi="Times New Roman" w:cs="Times New Roman"/>
          <w:sz w:val="24"/>
          <w:szCs w:val="24"/>
        </w:rPr>
        <w:t>Академией</w:t>
      </w:r>
      <w:r w:rsidRPr="00E9386D">
        <w:rPr>
          <w:rFonts w:ascii="Times New Roman" w:hAnsi="Times New Roman" w:cs="Times New Roman"/>
          <w:sz w:val="24"/>
          <w:szCs w:val="24"/>
        </w:rPr>
        <w:t>.</w:t>
      </w:r>
    </w:p>
    <w:p w:rsidR="001448EF" w:rsidRDefault="00BF00A5" w:rsidP="004B7E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  <w:r w:rsidR="006C77E4" w:rsidRPr="00E9386D">
        <w:rPr>
          <w:rFonts w:ascii="Times New Roman" w:hAnsi="Times New Roman" w:cs="Times New Roman"/>
          <w:sz w:val="24"/>
          <w:szCs w:val="24"/>
        </w:rPr>
        <w:t>.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 При рассмотрении апелляции о несогласии с результатами </w:t>
      </w:r>
      <w:proofErr w:type="gramStart"/>
      <w:r w:rsidR="001448EF" w:rsidRPr="00E9386D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  <w:r w:rsidR="001448EF" w:rsidRPr="00E9386D">
        <w:rPr>
          <w:rFonts w:ascii="Times New Roman" w:hAnsi="Times New Roman" w:cs="Times New Roman"/>
          <w:sz w:val="24"/>
          <w:szCs w:val="24"/>
        </w:rPr>
        <w:t xml:space="preserve"> экзамена апелляционная комиссия выносит одно из следующих решений:</w:t>
      </w:r>
    </w:p>
    <w:p w:rsidR="001448EF" w:rsidRDefault="00DA4906" w:rsidP="00DA4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8EF" w:rsidRPr="00E9386D">
        <w:rPr>
          <w:rFonts w:ascii="Times New Roman" w:hAnsi="Times New Roman" w:cs="Times New Roman"/>
          <w:sz w:val="24"/>
          <w:szCs w:val="24"/>
        </w:rPr>
        <w:t>об отклонении апелляции и сохранении результата государственного экзамена;</w:t>
      </w:r>
    </w:p>
    <w:p w:rsidR="001448EF" w:rsidRPr="00E9386D" w:rsidRDefault="00DA4906" w:rsidP="00DA4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8EF" w:rsidRPr="00E9386D">
        <w:rPr>
          <w:rFonts w:ascii="Times New Roman" w:hAnsi="Times New Roman" w:cs="Times New Roman"/>
          <w:sz w:val="24"/>
          <w:szCs w:val="24"/>
        </w:rPr>
        <w:t>об удовлетворении апелляции и выставлении иного результата государственного экзамена.</w:t>
      </w:r>
    </w:p>
    <w:p w:rsidR="001448EF" w:rsidRPr="00E9386D" w:rsidRDefault="001448EF" w:rsidP="004B7E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>Решение апелляционной комиссии не позднее следующего рабочего дня передается в государственную экзаменационную комиссию. Решение апелляционной комиссии является основанием для аннулирования ранее выставленного результата государственного экзамена и выставления нового.</w:t>
      </w:r>
    </w:p>
    <w:p w:rsidR="001448EF" w:rsidRPr="00E9386D" w:rsidRDefault="004C55EB" w:rsidP="004B7E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  <w:r w:rsidR="001448EF" w:rsidRPr="00E9386D">
        <w:rPr>
          <w:rFonts w:ascii="Times New Roman" w:hAnsi="Times New Roman" w:cs="Times New Roman"/>
          <w:sz w:val="24"/>
          <w:szCs w:val="24"/>
        </w:rPr>
        <w:t>. Решение апелляционной комиссии является окончательным и пересмотру не подлежит.</w:t>
      </w:r>
    </w:p>
    <w:p w:rsidR="001448EF" w:rsidRPr="00E9386D" w:rsidRDefault="004C55EB" w:rsidP="004B7E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. Повторное проведение государственного аттестационного испытания осуществляется в присутствии одного из членов апелляционной комиссии не позднее даты завершения обучения в </w:t>
      </w:r>
      <w:r w:rsidR="007D0151">
        <w:rPr>
          <w:rFonts w:ascii="Times New Roman" w:hAnsi="Times New Roman" w:cs="Times New Roman"/>
          <w:sz w:val="24"/>
          <w:szCs w:val="24"/>
        </w:rPr>
        <w:t>Академии (</w:t>
      </w:r>
      <w:r w:rsidR="004B4A6A">
        <w:rPr>
          <w:rFonts w:ascii="Times New Roman" w:hAnsi="Times New Roman" w:cs="Times New Roman"/>
          <w:sz w:val="24"/>
          <w:szCs w:val="24"/>
        </w:rPr>
        <w:t xml:space="preserve">иной образовательной </w:t>
      </w:r>
      <w:r w:rsidR="001448EF" w:rsidRPr="00E9386D">
        <w:rPr>
          <w:rFonts w:ascii="Times New Roman" w:hAnsi="Times New Roman" w:cs="Times New Roman"/>
          <w:sz w:val="24"/>
          <w:szCs w:val="24"/>
        </w:rPr>
        <w:t>организации</w:t>
      </w:r>
      <w:r w:rsidR="007D0151">
        <w:rPr>
          <w:rFonts w:ascii="Times New Roman" w:hAnsi="Times New Roman" w:cs="Times New Roman"/>
          <w:sz w:val="24"/>
          <w:szCs w:val="24"/>
        </w:rPr>
        <w:t>)</w:t>
      </w:r>
      <w:r w:rsidR="001448EF" w:rsidRPr="00E9386D">
        <w:rPr>
          <w:rFonts w:ascii="Times New Roman" w:hAnsi="Times New Roman" w:cs="Times New Roman"/>
          <w:sz w:val="24"/>
          <w:szCs w:val="24"/>
        </w:rPr>
        <w:t xml:space="preserve"> обучающегося, подавшего апел</w:t>
      </w:r>
      <w:r w:rsidR="00BE49B7" w:rsidRPr="00E9386D">
        <w:rPr>
          <w:rFonts w:ascii="Times New Roman" w:hAnsi="Times New Roman" w:cs="Times New Roman"/>
          <w:sz w:val="24"/>
          <w:szCs w:val="24"/>
        </w:rPr>
        <w:t>ляцию, в соответствии</w:t>
      </w:r>
      <w:r w:rsidR="007D0151">
        <w:rPr>
          <w:rFonts w:ascii="Times New Roman" w:hAnsi="Times New Roman" w:cs="Times New Roman"/>
          <w:sz w:val="24"/>
          <w:szCs w:val="24"/>
        </w:rPr>
        <w:t xml:space="preserve"> со</w:t>
      </w:r>
      <w:r w:rsidR="00BE49B7" w:rsidRPr="00E9386D">
        <w:rPr>
          <w:rFonts w:ascii="Times New Roman" w:hAnsi="Times New Roman" w:cs="Times New Roman"/>
          <w:sz w:val="24"/>
          <w:szCs w:val="24"/>
        </w:rPr>
        <w:t xml:space="preserve"> </w:t>
      </w:r>
      <w:r w:rsidR="001448EF" w:rsidRPr="00E9386D">
        <w:rPr>
          <w:rFonts w:ascii="Times New Roman" w:hAnsi="Times New Roman" w:cs="Times New Roman"/>
          <w:sz w:val="24"/>
          <w:szCs w:val="24"/>
        </w:rPr>
        <w:t>стандартом.</w:t>
      </w:r>
    </w:p>
    <w:p w:rsidR="001448EF" w:rsidRPr="00E9386D" w:rsidRDefault="004B4A6A" w:rsidP="004B7E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="001448EF" w:rsidRPr="00E9386D">
        <w:rPr>
          <w:rFonts w:ascii="Times New Roman" w:hAnsi="Times New Roman" w:cs="Times New Roman"/>
          <w:sz w:val="24"/>
          <w:szCs w:val="24"/>
        </w:rPr>
        <w:t>. Апелляция на повторное проведение государственного аттестационного испытания не принимается.</w:t>
      </w:r>
    </w:p>
    <w:p w:rsidR="00265583" w:rsidRDefault="00265583" w:rsidP="00E938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B6BDA" w:rsidRPr="00E77525" w:rsidRDefault="00EB6BDA" w:rsidP="00E9386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83" w:rsidRPr="00E77525" w:rsidRDefault="00265583" w:rsidP="00E9386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52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211BBD" w:rsidRPr="00E77525">
        <w:rPr>
          <w:rFonts w:ascii="Times New Roman" w:hAnsi="Times New Roman" w:cs="Times New Roman"/>
          <w:b/>
          <w:sz w:val="24"/>
          <w:szCs w:val="24"/>
        </w:rPr>
        <w:t>I</w:t>
      </w:r>
      <w:r w:rsidRPr="00E77525">
        <w:rPr>
          <w:rFonts w:ascii="Times New Roman" w:hAnsi="Times New Roman" w:cs="Times New Roman"/>
          <w:b/>
          <w:sz w:val="24"/>
          <w:szCs w:val="24"/>
        </w:rPr>
        <w:t>. ПРОВЕДЕНИЕ ИТОГОВОЙ АТТЕСТАЦИИ ПО ПРОГРАММАМ ОРДИНАТУРЫ, НЕ ИМЕЮЩИМ ГОСУДАРСТВЕННОЙ АККРЕДИТАЦИИ</w:t>
      </w:r>
    </w:p>
    <w:p w:rsidR="00EB6BDA" w:rsidRPr="00E77525" w:rsidRDefault="00EB6BDA" w:rsidP="00E9386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83" w:rsidRPr="00E9386D" w:rsidRDefault="00E77525" w:rsidP="004B7E06">
      <w:pPr>
        <w:pStyle w:val="Default"/>
        <w:ind w:firstLine="567"/>
        <w:jc w:val="both"/>
        <w:rPr>
          <w:noProof/>
        </w:rPr>
      </w:pPr>
      <w:r>
        <w:rPr>
          <w:noProof/>
        </w:rPr>
        <w:t>101</w:t>
      </w:r>
      <w:r w:rsidR="00265583" w:rsidRPr="00E9386D">
        <w:rPr>
          <w:noProof/>
        </w:rPr>
        <w:t xml:space="preserve">. В случае, если основная профессиональная образовательная программа не имеет государственной аккредитации, освоение такой программы завершается итоговой аттестацией, которая не является государственной итоговой аттестацией. </w:t>
      </w:r>
    </w:p>
    <w:p w:rsidR="00265583" w:rsidRPr="00E9386D" w:rsidRDefault="00E77525" w:rsidP="004B7E06">
      <w:pPr>
        <w:pStyle w:val="Default"/>
        <w:ind w:firstLine="567"/>
        <w:jc w:val="both"/>
        <w:rPr>
          <w:noProof/>
        </w:rPr>
      </w:pPr>
      <w:r>
        <w:rPr>
          <w:noProof/>
        </w:rPr>
        <w:lastRenderedPageBreak/>
        <w:t>102</w:t>
      </w:r>
      <w:r w:rsidR="00265583" w:rsidRPr="00E9386D">
        <w:rPr>
          <w:noProof/>
        </w:rPr>
        <w:t>. Лицам, успешно прошедшим итоговую аттестацию, выдаются документы об образовании, образцы которых самостоятельно устанавливаются Академией.</w:t>
      </w:r>
    </w:p>
    <w:p w:rsidR="00265583" w:rsidRPr="00E9386D" w:rsidRDefault="00E77525" w:rsidP="004B7E06">
      <w:pPr>
        <w:pStyle w:val="Default"/>
        <w:ind w:firstLine="567"/>
        <w:jc w:val="both"/>
        <w:rPr>
          <w:noProof/>
        </w:rPr>
      </w:pPr>
      <w:r>
        <w:rPr>
          <w:noProof/>
        </w:rPr>
        <w:t>103</w:t>
      </w:r>
      <w:r w:rsidR="00265583" w:rsidRPr="00E9386D">
        <w:rPr>
          <w:noProof/>
        </w:rPr>
        <w:t xml:space="preserve">. Лица, успешно прошедшие итоговую аттестацию, считаются лицами, обучавшимися по не имеющей государственной аккредитации образовательной программе. </w:t>
      </w:r>
    </w:p>
    <w:p w:rsidR="00265583" w:rsidRPr="00E9386D" w:rsidRDefault="003603CC" w:rsidP="004B7E06">
      <w:pPr>
        <w:pStyle w:val="Default"/>
        <w:ind w:firstLine="567"/>
        <w:jc w:val="both"/>
        <w:rPr>
          <w:noProof/>
        </w:rPr>
      </w:pPr>
      <w:r>
        <w:rPr>
          <w:noProof/>
        </w:rPr>
        <w:t>104</w:t>
      </w:r>
      <w:r w:rsidR="00265583" w:rsidRPr="00E9386D">
        <w:rPr>
          <w:noProof/>
        </w:rPr>
        <w:t>.</w:t>
      </w:r>
      <w:r w:rsidR="00265583" w:rsidRPr="00E9386D">
        <w:t xml:space="preserve"> </w:t>
      </w:r>
      <w:proofErr w:type="gramStart"/>
      <w:r w:rsidR="00265583" w:rsidRPr="00E9386D">
        <w:t xml:space="preserve">Лица, обучавшиеся по не имеющей государственной аккредитации образовательной программе высшего образования, вправе пройти экстерном государственную итоговую аттестацию в </w:t>
      </w:r>
      <w:r w:rsidR="00044BCA">
        <w:rPr>
          <w:noProof/>
        </w:rPr>
        <w:t>Академии</w:t>
      </w:r>
      <w:r w:rsidR="00265583" w:rsidRPr="00E9386D">
        <w:rPr>
          <w:noProof/>
        </w:rPr>
        <w:t xml:space="preserve"> по соответствующей имеющей государственную аккредитацию образовательной программе. </w:t>
      </w:r>
      <w:proofErr w:type="gramEnd"/>
    </w:p>
    <w:p w:rsidR="00265583" w:rsidRPr="00E9386D" w:rsidRDefault="00044BCA" w:rsidP="004B7E06">
      <w:pPr>
        <w:pStyle w:val="Default"/>
        <w:ind w:firstLine="567"/>
        <w:jc w:val="both"/>
        <w:rPr>
          <w:noProof/>
        </w:rPr>
      </w:pPr>
      <w:r>
        <w:rPr>
          <w:noProof/>
        </w:rPr>
        <w:t>105</w:t>
      </w:r>
      <w:r w:rsidR="007A749B" w:rsidRPr="00E9386D">
        <w:rPr>
          <w:noProof/>
        </w:rPr>
        <w:t xml:space="preserve">. </w:t>
      </w:r>
      <w:r w:rsidR="00265583" w:rsidRPr="00E9386D">
        <w:rPr>
          <w:noProof/>
        </w:rPr>
        <w:t xml:space="preserve">Проведение итоговой аттестации осуществляется на основании приказа </w:t>
      </w:r>
      <w:r>
        <w:rPr>
          <w:noProof/>
        </w:rPr>
        <w:t>Акаднмии</w:t>
      </w:r>
      <w:r w:rsidR="00265583" w:rsidRPr="00E9386D">
        <w:rPr>
          <w:noProof/>
        </w:rPr>
        <w:t xml:space="preserve"> о проведении итоговой аттестации по программам ординатуры, не имеющим государственную аккредитацию.</w:t>
      </w:r>
    </w:p>
    <w:p w:rsidR="00265583" w:rsidRPr="00E9386D" w:rsidRDefault="00044BCA" w:rsidP="004B7E06">
      <w:pPr>
        <w:pStyle w:val="Default"/>
        <w:ind w:firstLine="567"/>
        <w:jc w:val="both"/>
        <w:rPr>
          <w:noProof/>
        </w:rPr>
      </w:pPr>
      <w:r>
        <w:rPr>
          <w:noProof/>
        </w:rPr>
        <w:t>106</w:t>
      </w:r>
      <w:r w:rsidR="007A749B" w:rsidRPr="00E9386D">
        <w:rPr>
          <w:noProof/>
        </w:rPr>
        <w:t xml:space="preserve">. </w:t>
      </w:r>
      <w:r w:rsidR="00265583" w:rsidRPr="00E9386D">
        <w:rPr>
          <w:noProof/>
        </w:rPr>
        <w:t xml:space="preserve">Председатель итоговой аттетстационной комиссии (ИАК) утверждается приказом </w:t>
      </w:r>
      <w:r>
        <w:rPr>
          <w:noProof/>
        </w:rPr>
        <w:t>Академии</w:t>
      </w:r>
      <w:r w:rsidR="00265583" w:rsidRPr="00E9386D">
        <w:rPr>
          <w:noProof/>
        </w:rPr>
        <w:t xml:space="preserve"> из числа ведущих специа</w:t>
      </w:r>
      <w:r w:rsidR="007A749B" w:rsidRPr="00E9386D">
        <w:rPr>
          <w:noProof/>
        </w:rPr>
        <w:t>листов оранов практического</w:t>
      </w:r>
      <w:r w:rsidR="00265583" w:rsidRPr="00E9386D">
        <w:rPr>
          <w:noProof/>
        </w:rPr>
        <w:t xml:space="preserve"> здр</w:t>
      </w:r>
      <w:r w:rsidR="00C009BD" w:rsidRPr="00E9386D">
        <w:rPr>
          <w:noProof/>
        </w:rPr>
        <w:t>авоохранения по согласованию с м</w:t>
      </w:r>
      <w:r w:rsidR="00265583" w:rsidRPr="00E9386D">
        <w:rPr>
          <w:noProof/>
        </w:rPr>
        <w:t>инистром здравоохранения За</w:t>
      </w:r>
      <w:r w:rsidR="00B9214E" w:rsidRPr="00E9386D">
        <w:rPr>
          <w:noProof/>
        </w:rPr>
        <w:t>байкальского края либо из профес</w:t>
      </w:r>
      <w:r w:rsidR="00265583" w:rsidRPr="00E9386D">
        <w:rPr>
          <w:noProof/>
        </w:rPr>
        <w:t xml:space="preserve">сорско-преподавательского состава </w:t>
      </w:r>
      <w:r>
        <w:rPr>
          <w:noProof/>
        </w:rPr>
        <w:t>А</w:t>
      </w:r>
      <w:r w:rsidR="00265583" w:rsidRPr="00E9386D">
        <w:rPr>
          <w:noProof/>
        </w:rPr>
        <w:t>кадемии, имеющего ученую степень доктора медицинских наук и звание профессора. Председатель ИАК утверждается не позднее, чем за месяц до начала итоговой аттестации.</w:t>
      </w:r>
    </w:p>
    <w:p w:rsidR="00265583" w:rsidRPr="00E9386D" w:rsidRDefault="00044BCA" w:rsidP="004B7E06">
      <w:pPr>
        <w:pStyle w:val="Default"/>
        <w:ind w:firstLine="567"/>
        <w:jc w:val="both"/>
        <w:rPr>
          <w:noProof/>
        </w:rPr>
      </w:pPr>
      <w:r>
        <w:rPr>
          <w:noProof/>
        </w:rPr>
        <w:t>107</w:t>
      </w:r>
      <w:r w:rsidR="007A749B" w:rsidRPr="00E9386D">
        <w:rPr>
          <w:noProof/>
        </w:rPr>
        <w:t xml:space="preserve">. </w:t>
      </w:r>
      <w:r w:rsidR="00265583" w:rsidRPr="00E9386D">
        <w:rPr>
          <w:noProof/>
        </w:rPr>
        <w:t xml:space="preserve">Состав итоговой аттестационной комиссии утверждается приказом </w:t>
      </w:r>
      <w:r w:rsidR="00EF527D">
        <w:rPr>
          <w:noProof/>
        </w:rPr>
        <w:t>Академиии</w:t>
      </w:r>
      <w:r w:rsidR="00265583" w:rsidRPr="00E9386D">
        <w:rPr>
          <w:noProof/>
        </w:rPr>
        <w:t xml:space="preserve"> из числа ведущих специалистов оранов практическогоского здр</w:t>
      </w:r>
      <w:r w:rsidR="00C009BD" w:rsidRPr="00E9386D">
        <w:rPr>
          <w:noProof/>
        </w:rPr>
        <w:t>авоохранения по согласованию с м</w:t>
      </w:r>
      <w:r w:rsidR="00265583" w:rsidRPr="00E9386D">
        <w:rPr>
          <w:noProof/>
        </w:rPr>
        <w:t>инистром здравоохране</w:t>
      </w:r>
      <w:r w:rsidR="007A749B" w:rsidRPr="00E9386D">
        <w:rPr>
          <w:noProof/>
        </w:rPr>
        <w:t>ния Забайкальского края и профес</w:t>
      </w:r>
      <w:r w:rsidR="00265583" w:rsidRPr="00E9386D">
        <w:rPr>
          <w:noProof/>
        </w:rPr>
        <w:t>сор</w:t>
      </w:r>
      <w:r w:rsidR="007A749B" w:rsidRPr="00E9386D">
        <w:rPr>
          <w:noProof/>
        </w:rPr>
        <w:t>ско-преподавательского состава А</w:t>
      </w:r>
      <w:r w:rsidR="00265583" w:rsidRPr="00E9386D">
        <w:rPr>
          <w:noProof/>
        </w:rPr>
        <w:t>кадемии, соответствующих по своей квалификации, уровню профессионального образования требованиям, предъявляемым</w:t>
      </w:r>
      <w:r w:rsidR="0096710A">
        <w:rPr>
          <w:noProof/>
        </w:rPr>
        <w:t xml:space="preserve"> </w:t>
      </w:r>
      <w:r w:rsidR="0096710A" w:rsidRPr="0096710A">
        <w:rPr>
          <w:noProof/>
        </w:rPr>
        <w:t>федеральн</w:t>
      </w:r>
      <w:r w:rsidR="0096710A">
        <w:rPr>
          <w:noProof/>
        </w:rPr>
        <w:t>ым</w:t>
      </w:r>
      <w:r w:rsidR="0096710A" w:rsidRPr="0096710A">
        <w:rPr>
          <w:noProof/>
        </w:rPr>
        <w:t xml:space="preserve"> государственн</w:t>
      </w:r>
      <w:r w:rsidR="0096710A">
        <w:rPr>
          <w:noProof/>
        </w:rPr>
        <w:t>ым</w:t>
      </w:r>
      <w:r w:rsidR="0096710A" w:rsidRPr="0096710A">
        <w:rPr>
          <w:noProof/>
        </w:rPr>
        <w:t xml:space="preserve"> образовательн</w:t>
      </w:r>
      <w:r w:rsidR="0096710A">
        <w:rPr>
          <w:noProof/>
        </w:rPr>
        <w:t>ым</w:t>
      </w:r>
      <w:r w:rsidR="0096710A" w:rsidRPr="0096710A">
        <w:rPr>
          <w:noProof/>
        </w:rPr>
        <w:t xml:space="preserve"> стандар</w:t>
      </w:r>
      <w:r w:rsidR="0096710A">
        <w:rPr>
          <w:noProof/>
        </w:rPr>
        <w:t>том высшего образования в</w:t>
      </w:r>
      <w:r w:rsidR="00265583" w:rsidRPr="00E9386D">
        <w:rPr>
          <w:noProof/>
        </w:rPr>
        <w:t xml:space="preserve"> части требований к условиям реализации программ ординатуры. </w:t>
      </w:r>
    </w:p>
    <w:p w:rsidR="00265583" w:rsidRPr="00E9386D" w:rsidRDefault="00E303E0" w:rsidP="004B7E06">
      <w:pPr>
        <w:pStyle w:val="Style4"/>
        <w:widowControl/>
        <w:tabs>
          <w:tab w:val="left" w:pos="970"/>
        </w:tabs>
        <w:spacing w:line="240" w:lineRule="auto"/>
        <w:ind w:firstLine="567"/>
        <w:rPr>
          <w:color w:val="000000"/>
        </w:rPr>
      </w:pPr>
      <w:r>
        <w:rPr>
          <w:noProof/>
        </w:rPr>
        <w:t>108</w:t>
      </w:r>
      <w:r w:rsidR="007A749B" w:rsidRPr="00E9386D">
        <w:rPr>
          <w:noProof/>
        </w:rPr>
        <w:t>. Итоговая аттестация</w:t>
      </w:r>
      <w:r w:rsidR="00265583" w:rsidRPr="00E9386D">
        <w:rPr>
          <w:noProof/>
        </w:rPr>
        <w:t xml:space="preserve"> </w:t>
      </w:r>
      <w:r w:rsidR="00265583" w:rsidRPr="00E9386D">
        <w:rPr>
          <w:color w:val="000000"/>
        </w:rPr>
        <w:t xml:space="preserve">проводится в форме экзамена по </w:t>
      </w:r>
      <w:r w:rsidR="00B9214E" w:rsidRPr="00E9386D">
        <w:rPr>
          <w:color w:val="000000"/>
        </w:rPr>
        <w:t xml:space="preserve">основной дисциплине </w:t>
      </w:r>
      <w:r w:rsidR="006C77E4" w:rsidRPr="00E9386D">
        <w:rPr>
          <w:color w:val="000000"/>
        </w:rPr>
        <w:t>специальности.</w:t>
      </w:r>
    </w:p>
    <w:p w:rsidR="00265583" w:rsidRPr="00E9386D" w:rsidRDefault="00E303E0" w:rsidP="004B7E06">
      <w:pPr>
        <w:pStyle w:val="Style4"/>
        <w:widowControl/>
        <w:tabs>
          <w:tab w:val="left" w:pos="567"/>
        </w:tabs>
        <w:spacing w:line="240" w:lineRule="auto"/>
        <w:ind w:firstLine="567"/>
      </w:pPr>
      <w:r>
        <w:t>109</w:t>
      </w:r>
      <w:r w:rsidR="00265583" w:rsidRPr="00E9386D">
        <w:t>. Результаты итоговой аттестации вносятся в протокол проведения итоговой аттес</w:t>
      </w:r>
      <w:r w:rsidR="008B0B1B" w:rsidRPr="00E9386D">
        <w:t>тации для каждого обучающегося.</w:t>
      </w:r>
    </w:p>
    <w:p w:rsidR="00D93A8A" w:rsidRPr="00E9386D" w:rsidRDefault="00D93A8A" w:rsidP="004B7E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>Протоколы заседаний итоговой аттестационной коми</w:t>
      </w:r>
      <w:r w:rsidR="00472E1F" w:rsidRPr="00E9386D">
        <w:rPr>
          <w:rFonts w:ascii="Times New Roman" w:hAnsi="Times New Roman" w:cs="Times New Roman"/>
          <w:sz w:val="24"/>
          <w:szCs w:val="24"/>
        </w:rPr>
        <w:t>ссии подписываю</w:t>
      </w:r>
      <w:r w:rsidRPr="00E9386D">
        <w:rPr>
          <w:rFonts w:ascii="Times New Roman" w:hAnsi="Times New Roman" w:cs="Times New Roman"/>
          <w:sz w:val="24"/>
          <w:szCs w:val="24"/>
        </w:rPr>
        <w:t xml:space="preserve">тся председателем и секретарем комиссии. </w:t>
      </w:r>
    </w:p>
    <w:p w:rsidR="00D93A8A" w:rsidRPr="00E9386D" w:rsidRDefault="00D93A8A" w:rsidP="004B7E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>Протоколы заседаний комиссий сшиваются в книги и хранятся в архиве Академии в течение 15 лет.</w:t>
      </w:r>
    </w:p>
    <w:p w:rsidR="00D93A8A" w:rsidRPr="00E9386D" w:rsidRDefault="00D93A8A" w:rsidP="004B7E06">
      <w:pPr>
        <w:pStyle w:val="Default"/>
        <w:ind w:firstLine="567"/>
        <w:jc w:val="both"/>
      </w:pPr>
      <w:r w:rsidRPr="00E9386D">
        <w:t xml:space="preserve">Результаты и материалы всех этапов государственного экзамена (результаты тестирования, </w:t>
      </w:r>
      <w:proofErr w:type="spellStart"/>
      <w:r w:rsidRPr="00E9386D">
        <w:t>чек-листы</w:t>
      </w:r>
      <w:proofErr w:type="spellEnd"/>
      <w:r w:rsidRPr="00E9386D">
        <w:t xml:space="preserve"> по оценке практических навыков, письменные ответы) хранятся в личном деле обучающегося.</w:t>
      </w:r>
    </w:p>
    <w:p w:rsidR="00265583" w:rsidRPr="00E9386D" w:rsidRDefault="00307D84" w:rsidP="004B7E06">
      <w:pPr>
        <w:pStyle w:val="Default"/>
        <w:ind w:firstLine="567"/>
        <w:jc w:val="both"/>
      </w:pPr>
      <w:r>
        <w:t>110</w:t>
      </w:r>
      <w:r w:rsidR="00B45B53" w:rsidRPr="00E9386D">
        <w:t>.</w:t>
      </w:r>
      <w:r w:rsidR="00265583" w:rsidRPr="00E9386D">
        <w:t xml:space="preserve"> После прохождения итоговой аттестации </w:t>
      </w:r>
      <w:proofErr w:type="gramStart"/>
      <w:r w:rsidR="00265583" w:rsidRPr="00E9386D">
        <w:t>обучающемуся</w:t>
      </w:r>
      <w:proofErr w:type="gramEnd"/>
      <w:r w:rsidR="00265583" w:rsidRPr="00E9386D">
        <w:t xml:space="preserve"> выдаются документы об образовании, образец которых утверждается решением Ученого совета </w:t>
      </w:r>
      <w:r>
        <w:t>А</w:t>
      </w:r>
      <w:r w:rsidR="00265583" w:rsidRPr="00E9386D">
        <w:t>кадемии.</w:t>
      </w:r>
    </w:p>
    <w:p w:rsidR="00265583" w:rsidRDefault="00D93A8A" w:rsidP="004B7E06">
      <w:pPr>
        <w:pStyle w:val="Default"/>
        <w:ind w:firstLine="567"/>
        <w:jc w:val="both"/>
      </w:pPr>
      <w:r w:rsidRPr="00E9386D">
        <w:t xml:space="preserve"> </w:t>
      </w:r>
      <w:r w:rsidR="00265583" w:rsidRPr="00E9386D">
        <w:t>В структуру документа в</w:t>
      </w:r>
      <w:r w:rsidRPr="00E9386D">
        <w:t>ходит обязательное приложение о содержании и результатах освоения выпускником основной профессиональной образовательной программы ординатуры с указанием трудоемкости отдельных компонентов программы в зачетных единицах и академических часах.</w:t>
      </w:r>
    </w:p>
    <w:p w:rsidR="00265583" w:rsidRDefault="00307D84" w:rsidP="004B7E06">
      <w:pPr>
        <w:pStyle w:val="Default"/>
        <w:ind w:firstLine="567"/>
        <w:jc w:val="both"/>
      </w:pPr>
      <w:r>
        <w:t>111.</w:t>
      </w:r>
      <w:r w:rsidR="004B7E06">
        <w:t xml:space="preserve"> </w:t>
      </w:r>
      <w:r w:rsidR="00265583" w:rsidRPr="00E9386D">
        <w:t>Результаты итоговой аттестации по основным профессиональным    образовательным программам высшего образования оформляются в виде отчетов о работе итоговой аттестационной комиссии (ИАК), заслушиваются на Ученом совете Академии.</w:t>
      </w:r>
    </w:p>
    <w:p w:rsidR="00EB6BDA" w:rsidRPr="00E9386D" w:rsidRDefault="00EB6BDA" w:rsidP="004B7E06">
      <w:pPr>
        <w:pStyle w:val="Default"/>
        <w:ind w:firstLine="567"/>
        <w:jc w:val="both"/>
      </w:pPr>
    </w:p>
    <w:p w:rsidR="001448EF" w:rsidRDefault="001448EF" w:rsidP="00E938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51B" w:rsidRDefault="008B451B" w:rsidP="00E938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51B" w:rsidRDefault="008B451B" w:rsidP="00E938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51B" w:rsidRDefault="008B451B" w:rsidP="00E938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51B" w:rsidRDefault="008B451B" w:rsidP="00E938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51B" w:rsidRDefault="008B451B" w:rsidP="00E938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51B" w:rsidRDefault="008B451B" w:rsidP="00E938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51B" w:rsidRPr="00E9386D" w:rsidRDefault="008B451B" w:rsidP="00E938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720E" w:rsidRPr="00307D84" w:rsidRDefault="005D720E" w:rsidP="00E9386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D8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="00211BBD" w:rsidRPr="00307D84">
        <w:rPr>
          <w:rFonts w:ascii="Times New Roman" w:hAnsi="Times New Roman" w:cs="Times New Roman"/>
          <w:b/>
          <w:sz w:val="24"/>
          <w:szCs w:val="24"/>
        </w:rPr>
        <w:t>I</w:t>
      </w:r>
      <w:proofErr w:type="spellStart"/>
      <w:r w:rsidR="00265583" w:rsidRPr="00307D8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307D84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EB6BDA" w:rsidRPr="00E9386D" w:rsidRDefault="00EB6BDA" w:rsidP="00E938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720E" w:rsidRDefault="00196682" w:rsidP="00196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112. </w:t>
      </w:r>
      <w:r w:rsidR="005D720E" w:rsidRPr="00196682">
        <w:rPr>
          <w:rFonts w:ascii="Times New Roman" w:hAnsi="Times New Roman" w:cs="Times New Roman"/>
          <w:sz w:val="24"/>
          <w:szCs w:val="24"/>
        </w:rPr>
        <w:t>Отчеты по результатам проведения государственной итоговой аттестации предс</w:t>
      </w:r>
      <w:r w:rsidR="00B45B53" w:rsidRPr="00196682">
        <w:rPr>
          <w:rFonts w:ascii="Times New Roman" w:hAnsi="Times New Roman" w:cs="Times New Roman"/>
          <w:sz w:val="24"/>
          <w:szCs w:val="24"/>
        </w:rPr>
        <w:t>тавляются на заседании Ученого с</w:t>
      </w:r>
      <w:r w:rsidR="005D720E" w:rsidRPr="00196682">
        <w:rPr>
          <w:rFonts w:ascii="Times New Roman" w:hAnsi="Times New Roman" w:cs="Times New Roman"/>
          <w:sz w:val="24"/>
          <w:szCs w:val="24"/>
        </w:rPr>
        <w:t>овета Академии.</w:t>
      </w:r>
    </w:p>
    <w:p w:rsidR="005D720E" w:rsidRDefault="00196682" w:rsidP="00196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113. </w:t>
      </w:r>
      <w:r w:rsidR="005D720E" w:rsidRPr="00E9386D">
        <w:rPr>
          <w:rFonts w:ascii="Times New Roman" w:eastAsia="Times New Roman" w:hAnsi="Times New Roman" w:cs="Times New Roman"/>
          <w:sz w:val="24"/>
          <w:szCs w:val="24"/>
        </w:rPr>
        <w:t xml:space="preserve">На основе анализа </w:t>
      </w:r>
      <w:r w:rsidR="005D720E" w:rsidRPr="00E9386D">
        <w:rPr>
          <w:rFonts w:ascii="Times New Roman" w:hAnsi="Times New Roman" w:cs="Times New Roman"/>
          <w:sz w:val="24"/>
          <w:szCs w:val="24"/>
        </w:rPr>
        <w:t>результатов государственной итоговой аттестации</w:t>
      </w:r>
      <w:r w:rsidR="005D720E" w:rsidRPr="00E9386D">
        <w:rPr>
          <w:rFonts w:ascii="Times New Roman" w:eastAsia="Times New Roman" w:hAnsi="Times New Roman" w:cs="Times New Roman"/>
          <w:sz w:val="24"/>
          <w:szCs w:val="24"/>
        </w:rPr>
        <w:t xml:space="preserve"> ординаторов</w:t>
      </w:r>
      <w:r w:rsidR="005D720E" w:rsidRPr="00E9386D">
        <w:rPr>
          <w:rFonts w:ascii="Times New Roman" w:hAnsi="Times New Roman" w:cs="Times New Roman"/>
          <w:sz w:val="24"/>
          <w:szCs w:val="24"/>
        </w:rPr>
        <w:t xml:space="preserve"> и замечаний государственной экзаменационной комиссии учебно-методическим управлением </w:t>
      </w:r>
      <w:r>
        <w:rPr>
          <w:rFonts w:ascii="Times New Roman" w:hAnsi="Times New Roman" w:cs="Times New Roman"/>
          <w:sz w:val="24"/>
          <w:szCs w:val="24"/>
        </w:rPr>
        <w:t>Академии</w:t>
      </w:r>
      <w:r w:rsidR="00873742">
        <w:rPr>
          <w:rFonts w:ascii="Times New Roman" w:hAnsi="Times New Roman" w:cs="Times New Roman"/>
          <w:sz w:val="24"/>
          <w:szCs w:val="24"/>
        </w:rPr>
        <w:t xml:space="preserve"> </w:t>
      </w:r>
      <w:r w:rsidR="005D720E" w:rsidRPr="00E9386D">
        <w:rPr>
          <w:rFonts w:ascii="Times New Roman" w:hAnsi="Times New Roman" w:cs="Times New Roman"/>
          <w:sz w:val="24"/>
          <w:szCs w:val="24"/>
        </w:rPr>
        <w:t xml:space="preserve">совместно с кафедрами, ответственными за реализацию программ ординатуры, </w:t>
      </w:r>
      <w:r w:rsidR="007A45BD" w:rsidRPr="00E9386D">
        <w:rPr>
          <w:rFonts w:ascii="Times New Roman" w:hAnsi="Times New Roman" w:cs="Times New Roman"/>
          <w:sz w:val="24"/>
          <w:szCs w:val="24"/>
        </w:rPr>
        <w:t>разрабатывается план устранения замечаний государственной экзаменационной комиссии</w:t>
      </w:r>
      <w:r w:rsidR="005D720E" w:rsidRPr="00E938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6847" w:rsidRDefault="00726847" w:rsidP="00726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6633" w:rsidRDefault="00876633" w:rsidP="00726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6633" w:rsidRDefault="00876633" w:rsidP="00726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847" w:rsidRPr="00726847" w:rsidRDefault="00726847" w:rsidP="00726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847">
        <w:rPr>
          <w:rFonts w:ascii="Times New Roman" w:eastAsia="Times New Roman" w:hAnsi="Times New Roman" w:cs="Times New Roman"/>
          <w:sz w:val="24"/>
          <w:szCs w:val="24"/>
        </w:rPr>
        <w:t>.о. заместителя ректора (проректор</w:t>
      </w:r>
      <w:proofErr w:type="gramEnd"/>
    </w:p>
    <w:p w:rsidR="007A45BD" w:rsidRPr="00726847" w:rsidRDefault="00726847" w:rsidP="00E938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6847">
        <w:rPr>
          <w:rFonts w:ascii="Times New Roman" w:hAnsi="Times New Roman" w:cs="Times New Roman"/>
          <w:sz w:val="24"/>
          <w:szCs w:val="24"/>
        </w:rPr>
        <w:t>по учебно-воспитательной работе), д.м.н., профессор                                      О.В. Ходакова</w:t>
      </w:r>
    </w:p>
    <w:p w:rsidR="007A45BD" w:rsidRPr="00726847" w:rsidRDefault="007A45BD" w:rsidP="005D720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B1B" w:rsidRPr="00726847" w:rsidRDefault="008B0B1B" w:rsidP="00504A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847">
        <w:rPr>
          <w:rFonts w:ascii="Times New Roman" w:hAnsi="Times New Roman" w:cs="Times New Roman"/>
          <w:sz w:val="24"/>
          <w:szCs w:val="24"/>
        </w:rPr>
        <w:t>Начальник учебно-методического управления,</w:t>
      </w:r>
    </w:p>
    <w:p w:rsidR="008B0B1B" w:rsidRPr="00726847" w:rsidRDefault="008B0B1B" w:rsidP="00504A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847">
        <w:rPr>
          <w:rFonts w:ascii="Times New Roman" w:hAnsi="Times New Roman" w:cs="Times New Roman"/>
          <w:sz w:val="24"/>
          <w:szCs w:val="24"/>
        </w:rPr>
        <w:t xml:space="preserve">к.п.н.                     </w:t>
      </w:r>
      <w:r w:rsidRPr="00726847">
        <w:rPr>
          <w:rFonts w:ascii="Times New Roman" w:hAnsi="Times New Roman" w:cs="Times New Roman"/>
          <w:sz w:val="24"/>
          <w:szCs w:val="24"/>
        </w:rPr>
        <w:tab/>
      </w:r>
      <w:r w:rsidRPr="00726847">
        <w:rPr>
          <w:rFonts w:ascii="Times New Roman" w:hAnsi="Times New Roman" w:cs="Times New Roman"/>
          <w:sz w:val="24"/>
          <w:szCs w:val="24"/>
        </w:rPr>
        <w:tab/>
      </w:r>
      <w:r w:rsidRPr="00726847">
        <w:rPr>
          <w:rFonts w:ascii="Times New Roman" w:hAnsi="Times New Roman" w:cs="Times New Roman"/>
          <w:sz w:val="24"/>
          <w:szCs w:val="24"/>
        </w:rPr>
        <w:tab/>
      </w:r>
      <w:r w:rsidRPr="00726847">
        <w:rPr>
          <w:rFonts w:ascii="Times New Roman" w:hAnsi="Times New Roman" w:cs="Times New Roman"/>
          <w:sz w:val="24"/>
          <w:szCs w:val="24"/>
        </w:rPr>
        <w:tab/>
      </w:r>
      <w:r w:rsidRPr="00726847">
        <w:rPr>
          <w:rFonts w:ascii="Times New Roman" w:hAnsi="Times New Roman" w:cs="Times New Roman"/>
          <w:sz w:val="24"/>
          <w:szCs w:val="24"/>
        </w:rPr>
        <w:tab/>
      </w:r>
      <w:r w:rsidRPr="0072684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04A31" w:rsidRPr="0072684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26847" w:rsidRPr="0072684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26847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Pr="00726847">
        <w:rPr>
          <w:rFonts w:ascii="Times New Roman" w:hAnsi="Times New Roman" w:cs="Times New Roman"/>
          <w:sz w:val="24"/>
          <w:szCs w:val="24"/>
        </w:rPr>
        <w:t>Ладнич</w:t>
      </w:r>
      <w:proofErr w:type="spellEnd"/>
    </w:p>
    <w:p w:rsidR="007A45BD" w:rsidRPr="00726847" w:rsidRDefault="007A45BD" w:rsidP="007A4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45BD" w:rsidRPr="007A45BD" w:rsidRDefault="007A45BD" w:rsidP="007A4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847">
        <w:rPr>
          <w:rFonts w:ascii="Times New Roman" w:hAnsi="Times New Roman" w:cs="Times New Roman"/>
          <w:sz w:val="24"/>
          <w:szCs w:val="24"/>
        </w:rPr>
        <w:t xml:space="preserve">Начальник юридического отдела                                       </w:t>
      </w:r>
      <w:r w:rsidR="0072684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2684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B0B1B" w:rsidRPr="00726847">
        <w:rPr>
          <w:rFonts w:ascii="Times New Roman" w:hAnsi="Times New Roman" w:cs="Times New Roman"/>
          <w:sz w:val="24"/>
          <w:szCs w:val="24"/>
        </w:rPr>
        <w:t xml:space="preserve">  </w:t>
      </w:r>
      <w:r w:rsidRPr="00726847">
        <w:rPr>
          <w:rFonts w:ascii="Times New Roman" w:hAnsi="Times New Roman" w:cs="Times New Roman"/>
          <w:sz w:val="24"/>
          <w:szCs w:val="24"/>
        </w:rPr>
        <w:t xml:space="preserve">       </w:t>
      </w:r>
      <w:r w:rsidR="008B0B1B" w:rsidRPr="00726847">
        <w:rPr>
          <w:rFonts w:ascii="Times New Roman" w:hAnsi="Times New Roman" w:cs="Times New Roman"/>
          <w:sz w:val="24"/>
          <w:szCs w:val="24"/>
        </w:rPr>
        <w:t>В.Г. Иванова</w:t>
      </w:r>
    </w:p>
    <w:p w:rsidR="00D93A8A" w:rsidRDefault="00D93A8A" w:rsidP="00092012">
      <w:pPr>
        <w:pStyle w:val="1112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93A8A" w:rsidRDefault="00D93A8A" w:rsidP="00092012">
      <w:pPr>
        <w:pStyle w:val="1112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7445" w:rsidRDefault="00927445" w:rsidP="00092012">
      <w:pPr>
        <w:pStyle w:val="1112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7445" w:rsidRDefault="00927445" w:rsidP="00092012">
      <w:pPr>
        <w:pStyle w:val="1112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7445" w:rsidRDefault="00927445" w:rsidP="00092012">
      <w:pPr>
        <w:pStyle w:val="1112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7445" w:rsidRDefault="00927445" w:rsidP="00092012">
      <w:pPr>
        <w:pStyle w:val="1112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7445" w:rsidRDefault="00927445" w:rsidP="00092012">
      <w:pPr>
        <w:pStyle w:val="1112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7445" w:rsidRDefault="00927445" w:rsidP="00092012">
      <w:pPr>
        <w:pStyle w:val="1112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7445" w:rsidRDefault="00927445" w:rsidP="00092012">
      <w:pPr>
        <w:pStyle w:val="1112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7445" w:rsidRDefault="00927445" w:rsidP="00092012">
      <w:pPr>
        <w:pStyle w:val="1112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7445" w:rsidRDefault="00927445" w:rsidP="00092012">
      <w:pPr>
        <w:pStyle w:val="1112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7445" w:rsidRDefault="00927445" w:rsidP="00092012">
      <w:pPr>
        <w:pStyle w:val="1112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7445" w:rsidRDefault="00927445" w:rsidP="00092012">
      <w:pPr>
        <w:pStyle w:val="1112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7445" w:rsidRDefault="00927445" w:rsidP="00092012">
      <w:pPr>
        <w:pStyle w:val="1112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7445" w:rsidRDefault="00927445" w:rsidP="00092012">
      <w:pPr>
        <w:pStyle w:val="1112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7445" w:rsidRDefault="00927445" w:rsidP="00092012">
      <w:pPr>
        <w:pStyle w:val="1112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7445" w:rsidRDefault="00927445" w:rsidP="00092012">
      <w:pPr>
        <w:pStyle w:val="1112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7445" w:rsidRDefault="00927445" w:rsidP="00092012">
      <w:pPr>
        <w:pStyle w:val="1112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7445" w:rsidRDefault="00927445" w:rsidP="00092012">
      <w:pPr>
        <w:pStyle w:val="1112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7445" w:rsidRDefault="00927445" w:rsidP="00092012">
      <w:pPr>
        <w:pStyle w:val="1112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7445" w:rsidRDefault="004D7C8C" w:rsidP="00092012">
      <w:pPr>
        <w:pStyle w:val="1112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27445" w:rsidRDefault="00927445" w:rsidP="00092012">
      <w:pPr>
        <w:pStyle w:val="1112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7445" w:rsidRDefault="00927445" w:rsidP="00092012">
      <w:pPr>
        <w:pStyle w:val="1112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7445" w:rsidRDefault="00927445" w:rsidP="00092012">
      <w:pPr>
        <w:pStyle w:val="1112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7445" w:rsidRDefault="00927445" w:rsidP="00092012">
      <w:pPr>
        <w:pStyle w:val="1112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7445" w:rsidRDefault="00927445" w:rsidP="00092012">
      <w:pPr>
        <w:pStyle w:val="1112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7445" w:rsidRDefault="00927445" w:rsidP="00092012">
      <w:pPr>
        <w:pStyle w:val="1112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7445" w:rsidRDefault="00927445" w:rsidP="00092012">
      <w:pPr>
        <w:pStyle w:val="1112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7445" w:rsidRDefault="00927445" w:rsidP="00092012">
      <w:pPr>
        <w:pStyle w:val="1112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93A8A" w:rsidRDefault="00D93A8A" w:rsidP="00D93A8A">
      <w:pPr>
        <w:pStyle w:val="1112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7663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93A8A" w:rsidRDefault="008B0B1B" w:rsidP="00D93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</w:t>
      </w:r>
      <w:r w:rsidR="00D93A8A" w:rsidRPr="00AB3CBD">
        <w:rPr>
          <w:rFonts w:ascii="Times New Roman" w:hAnsi="Times New Roman" w:cs="Times New Roman"/>
          <w:sz w:val="24"/>
          <w:szCs w:val="24"/>
        </w:rPr>
        <w:t xml:space="preserve">осударственное бюджетное образовательное учреждение </w:t>
      </w:r>
    </w:p>
    <w:p w:rsidR="00D93A8A" w:rsidRPr="00AB3CBD" w:rsidRDefault="00D93A8A" w:rsidP="00D93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CBD">
        <w:rPr>
          <w:rFonts w:ascii="Times New Roman" w:hAnsi="Times New Roman" w:cs="Times New Roman"/>
          <w:sz w:val="24"/>
          <w:szCs w:val="24"/>
        </w:rPr>
        <w:t>высшего</w:t>
      </w:r>
      <w:r w:rsidRPr="001C732D">
        <w:rPr>
          <w:rFonts w:ascii="Times New Roman" w:hAnsi="Times New Roman" w:cs="Times New Roman"/>
          <w:sz w:val="24"/>
          <w:szCs w:val="24"/>
        </w:rPr>
        <w:t xml:space="preserve"> </w:t>
      </w:r>
      <w:r w:rsidRPr="00AB3CBD">
        <w:rPr>
          <w:rFonts w:ascii="Times New Roman" w:hAnsi="Times New Roman" w:cs="Times New Roman"/>
          <w:sz w:val="24"/>
          <w:szCs w:val="24"/>
        </w:rPr>
        <w:t>образования</w:t>
      </w:r>
    </w:p>
    <w:p w:rsidR="00D93A8A" w:rsidRPr="00AB3CBD" w:rsidRDefault="00D93A8A" w:rsidP="00D93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CB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Читинская государственная медицинская академия</w:t>
      </w:r>
      <w:r w:rsidRPr="00AB3CBD">
        <w:rPr>
          <w:rFonts w:ascii="Times New Roman" w:hAnsi="Times New Roman" w:cs="Times New Roman"/>
          <w:sz w:val="24"/>
          <w:szCs w:val="24"/>
        </w:rPr>
        <w:t>»</w:t>
      </w:r>
    </w:p>
    <w:p w:rsidR="00D93A8A" w:rsidRPr="00AB3CBD" w:rsidRDefault="00D93A8A" w:rsidP="00D93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CBD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D93A8A" w:rsidRPr="00AB3CBD" w:rsidRDefault="00D93A8A" w:rsidP="00D93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CBD">
        <w:rPr>
          <w:rFonts w:ascii="Times New Roman" w:hAnsi="Times New Roman" w:cs="Times New Roman"/>
          <w:sz w:val="24"/>
          <w:szCs w:val="24"/>
        </w:rPr>
        <w:t>(</w:t>
      </w:r>
      <w:r w:rsidR="008B0B1B">
        <w:rPr>
          <w:rFonts w:ascii="Times New Roman" w:hAnsi="Times New Roman" w:cs="Times New Roman"/>
          <w:sz w:val="24"/>
          <w:szCs w:val="24"/>
        </w:rPr>
        <w:t>ФГБОУ В</w:t>
      </w:r>
      <w:r w:rsidRPr="00AB3CBD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ЧГМА</w:t>
      </w:r>
      <w:r w:rsidRPr="00AB3CBD">
        <w:rPr>
          <w:rFonts w:ascii="Times New Roman" w:hAnsi="Times New Roman" w:cs="Times New Roman"/>
          <w:sz w:val="24"/>
          <w:szCs w:val="24"/>
        </w:rPr>
        <w:t xml:space="preserve"> Минздрава России)</w:t>
      </w:r>
    </w:p>
    <w:p w:rsidR="00D93A8A" w:rsidRDefault="00D93A8A" w:rsidP="00D93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A8A" w:rsidRPr="00A22ED5" w:rsidRDefault="00D93A8A" w:rsidP="00D93A8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22ED5">
        <w:rPr>
          <w:rFonts w:ascii="Times New Roman" w:hAnsi="Times New Roman" w:cs="Times New Roman"/>
          <w:b/>
          <w:caps/>
          <w:sz w:val="24"/>
          <w:szCs w:val="24"/>
        </w:rPr>
        <w:t xml:space="preserve">Протокол </w:t>
      </w:r>
    </w:p>
    <w:p w:rsidR="00D93A8A" w:rsidRDefault="00D93A8A" w:rsidP="00D93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65D">
        <w:rPr>
          <w:rFonts w:ascii="Times New Roman" w:hAnsi="Times New Roman" w:cs="Times New Roman"/>
          <w:b/>
          <w:sz w:val="24"/>
          <w:szCs w:val="24"/>
        </w:rPr>
        <w:t xml:space="preserve">заседания Государственной экзаменационной комиссии </w:t>
      </w:r>
    </w:p>
    <w:p w:rsidR="00D93A8A" w:rsidRDefault="00D93A8A" w:rsidP="00D93A8A">
      <w:pPr>
        <w:tabs>
          <w:tab w:val="left" w:pos="802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93A8A" w:rsidRPr="0066165D" w:rsidRDefault="00D93A8A" w:rsidP="00D93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«___»_______ 20___</w:t>
      </w:r>
      <w:r w:rsidRPr="0066165D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6165D">
        <w:rPr>
          <w:rFonts w:ascii="Times New Roman" w:hAnsi="Times New Roman" w:cs="Times New Roman"/>
          <w:b/>
          <w:sz w:val="24"/>
          <w:szCs w:val="24"/>
        </w:rPr>
        <w:t>№ _______</w:t>
      </w:r>
    </w:p>
    <w:p w:rsidR="00D93A8A" w:rsidRPr="0066165D" w:rsidRDefault="00D93A8A" w:rsidP="00D93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A8A" w:rsidRDefault="00D93A8A" w:rsidP="00D93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A8A" w:rsidRPr="00AB3CBD" w:rsidRDefault="00D93A8A" w:rsidP="00D93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ординатуры:________________________________________</w:t>
      </w:r>
    </w:p>
    <w:p w:rsidR="00D93A8A" w:rsidRPr="0066165D" w:rsidRDefault="00D93A8A" w:rsidP="00D93A8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6165D">
        <w:rPr>
          <w:rFonts w:ascii="Times New Roman" w:hAnsi="Times New Roman" w:cs="Times New Roman"/>
          <w:i/>
          <w:sz w:val="20"/>
          <w:szCs w:val="20"/>
        </w:rPr>
        <w:t>код, наименование</w:t>
      </w:r>
    </w:p>
    <w:p w:rsidR="00D93A8A" w:rsidRPr="00393B83" w:rsidRDefault="00D93A8A" w:rsidP="00D93A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3B83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D93A8A" w:rsidRPr="001B6785" w:rsidRDefault="00D93A8A" w:rsidP="00D93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ГЭК: ____________________________________________________________ </w:t>
      </w:r>
    </w:p>
    <w:p w:rsidR="00D93A8A" w:rsidRDefault="00D93A8A" w:rsidP="00D93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ГЭК:   </w:t>
      </w:r>
    </w:p>
    <w:p w:rsidR="00D93A8A" w:rsidRDefault="00D93A8A" w:rsidP="00D93A8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</w:t>
      </w:r>
    </w:p>
    <w:p w:rsidR="00D93A8A" w:rsidRDefault="00D93A8A" w:rsidP="00D93A8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</w:t>
      </w:r>
    </w:p>
    <w:p w:rsidR="00D93A8A" w:rsidRDefault="00D93A8A" w:rsidP="00D93A8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</w:t>
      </w:r>
    </w:p>
    <w:p w:rsidR="00D93A8A" w:rsidRDefault="00D93A8A" w:rsidP="00D93A8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</w:t>
      </w:r>
    </w:p>
    <w:p w:rsidR="00D93A8A" w:rsidRDefault="00D93A8A" w:rsidP="00D93A8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5.__________________________________________________________</w:t>
      </w:r>
    </w:p>
    <w:p w:rsidR="00D93A8A" w:rsidRDefault="00D93A8A" w:rsidP="00D93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___________________________________________________________________</w:t>
      </w:r>
    </w:p>
    <w:p w:rsidR="00D93A8A" w:rsidRDefault="00D93A8A" w:rsidP="00D93A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3A8A" w:rsidRPr="00AB3CBD" w:rsidRDefault="00D93A8A" w:rsidP="00D93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Pr="00393B83">
        <w:rPr>
          <w:rFonts w:ascii="Times New Roman" w:hAnsi="Times New Roman" w:cs="Times New Roman"/>
          <w:b/>
          <w:sz w:val="24"/>
          <w:szCs w:val="24"/>
        </w:rPr>
        <w:t>ординатор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393B8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93A8A" w:rsidRPr="003B49D9" w:rsidRDefault="00D93A8A" w:rsidP="00D93A8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49D9">
        <w:rPr>
          <w:rFonts w:ascii="Times New Roman" w:hAnsi="Times New Roman" w:cs="Times New Roman"/>
          <w:i/>
          <w:sz w:val="20"/>
          <w:szCs w:val="20"/>
        </w:rPr>
        <w:t>Ф.И.О. полностью</w:t>
      </w:r>
    </w:p>
    <w:p w:rsidR="00D93A8A" w:rsidRDefault="00D93A8A" w:rsidP="00D93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F11" w:rsidRPr="008B0B1B" w:rsidRDefault="00D44F11" w:rsidP="00D44F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B1B">
        <w:rPr>
          <w:rFonts w:ascii="Times New Roman" w:hAnsi="Times New Roman" w:cs="Times New Roman"/>
          <w:b/>
          <w:sz w:val="24"/>
          <w:szCs w:val="24"/>
        </w:rPr>
        <w:t>Экзаменационный билет № ________</w:t>
      </w:r>
    </w:p>
    <w:p w:rsidR="00D44F11" w:rsidRPr="003B49D9" w:rsidRDefault="00D44F11" w:rsidP="00D44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9D9">
        <w:rPr>
          <w:rFonts w:ascii="Times New Roman" w:hAnsi="Times New Roman" w:cs="Times New Roman"/>
          <w:sz w:val="24"/>
          <w:szCs w:val="24"/>
        </w:rPr>
        <w:t>Общая характеристик</w:t>
      </w:r>
      <w:r>
        <w:rPr>
          <w:rFonts w:ascii="Times New Roman" w:hAnsi="Times New Roman" w:cs="Times New Roman"/>
          <w:sz w:val="24"/>
          <w:szCs w:val="24"/>
        </w:rPr>
        <w:t>а ответа на вопросы (подчеркнуть):</w:t>
      </w:r>
    </w:p>
    <w:p w:rsidR="00D44F11" w:rsidRPr="00E90A06" w:rsidRDefault="00D44F11" w:rsidP="00D44F11">
      <w:pPr>
        <w:pStyle w:val="1112"/>
        <w:numPr>
          <w:ilvl w:val="0"/>
          <w:numId w:val="4"/>
        </w:numPr>
        <w:tabs>
          <w:tab w:val="clear" w:pos="360"/>
          <w:tab w:val="left" w:pos="284"/>
          <w:tab w:val="num" w:pos="92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экзаменуемый демонстрирует </w:t>
      </w:r>
      <w:r w:rsidRPr="002F4F81">
        <w:rPr>
          <w:rFonts w:ascii="Times New Roman" w:hAnsi="Times New Roman"/>
          <w:sz w:val="24"/>
          <w:szCs w:val="24"/>
        </w:rPr>
        <w:t>системные, глубокие знания программного материала, необходимые для решения пр</w:t>
      </w:r>
      <w:r>
        <w:rPr>
          <w:rFonts w:ascii="Times New Roman" w:hAnsi="Times New Roman"/>
          <w:sz w:val="24"/>
          <w:szCs w:val="24"/>
        </w:rPr>
        <w:t>офессиональных задач, владеет научным языком, осуществляет</w:t>
      </w:r>
      <w:r w:rsidRPr="002F4F81">
        <w:rPr>
          <w:rFonts w:ascii="Times New Roman" w:hAnsi="Times New Roman"/>
          <w:sz w:val="24"/>
          <w:szCs w:val="24"/>
        </w:rPr>
        <w:t xml:space="preserve"> изложение программного материала на различных уровнях его представления.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90A06">
        <w:rPr>
          <w:rFonts w:ascii="Times New Roman" w:hAnsi="Times New Roman" w:cs="Times New Roman"/>
          <w:sz w:val="24"/>
          <w:szCs w:val="24"/>
        </w:rPr>
        <w:t>равильно ставит диагноз с учетом принятой классификации, п</w:t>
      </w:r>
      <w:r>
        <w:rPr>
          <w:rFonts w:ascii="Times New Roman" w:hAnsi="Times New Roman" w:cs="Times New Roman"/>
          <w:sz w:val="24"/>
          <w:szCs w:val="24"/>
        </w:rPr>
        <w:t xml:space="preserve">олно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E90A06">
        <w:rPr>
          <w:rFonts w:ascii="Times New Roman" w:hAnsi="Times New Roman" w:cs="Times New Roman"/>
          <w:sz w:val="24"/>
          <w:szCs w:val="24"/>
        </w:rPr>
        <w:t xml:space="preserve"> отвечает на вопросы.</w:t>
      </w:r>
    </w:p>
    <w:p w:rsidR="00D44F11" w:rsidRPr="00E90A06" w:rsidRDefault="00D44F11" w:rsidP="00D44F11">
      <w:pPr>
        <w:pStyle w:val="1112"/>
        <w:numPr>
          <w:ilvl w:val="0"/>
          <w:numId w:val="4"/>
        </w:numPr>
        <w:tabs>
          <w:tab w:val="clear" w:pos="360"/>
          <w:tab w:val="left" w:pos="284"/>
          <w:tab w:val="num" w:pos="92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экзаменуемый</w:t>
      </w:r>
      <w:r w:rsidRPr="00E90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демонстрирует</w:t>
      </w:r>
      <w:r w:rsidRPr="00E90A06">
        <w:rPr>
          <w:rFonts w:ascii="Times New Roman" w:hAnsi="Times New Roman" w:cs="Times New Roman"/>
          <w:sz w:val="24"/>
          <w:szCs w:val="24"/>
        </w:rPr>
        <w:t xml:space="preserve"> </w:t>
      </w:r>
      <w:r w:rsidRPr="002F4F81">
        <w:rPr>
          <w:rFonts w:ascii="Times New Roman" w:hAnsi="Times New Roman"/>
          <w:sz w:val="24"/>
          <w:szCs w:val="24"/>
        </w:rPr>
        <w:t>полное знание программного материала, способен обосновывать выводы и разъяснять их в логической последовательности, но допускает ошибки общего характера</w:t>
      </w:r>
      <w:r>
        <w:rPr>
          <w:rFonts w:ascii="Times New Roman" w:hAnsi="Times New Roman"/>
          <w:sz w:val="24"/>
          <w:szCs w:val="24"/>
        </w:rPr>
        <w:t>.</w:t>
      </w:r>
      <w:r w:rsidRPr="002F4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90A06">
        <w:rPr>
          <w:rFonts w:ascii="Times New Roman" w:hAnsi="Times New Roman" w:cs="Times New Roman"/>
          <w:sz w:val="24"/>
          <w:szCs w:val="24"/>
        </w:rPr>
        <w:t>равильно ставит диагноз, но допускает неточности при его обосновании и несущественные ошибки при ответах на вопросы.</w:t>
      </w:r>
    </w:p>
    <w:p w:rsidR="00D44F11" w:rsidRPr="009F5639" w:rsidRDefault="00D44F11" w:rsidP="00D44F11">
      <w:pPr>
        <w:pStyle w:val="1112"/>
        <w:numPr>
          <w:ilvl w:val="0"/>
          <w:numId w:val="4"/>
        </w:numPr>
        <w:tabs>
          <w:tab w:val="clear" w:pos="360"/>
          <w:tab w:val="left" w:pos="284"/>
          <w:tab w:val="num" w:pos="928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4379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344379">
        <w:rPr>
          <w:rFonts w:ascii="Times New Roman" w:hAnsi="Times New Roman" w:cs="Times New Roman"/>
          <w:sz w:val="24"/>
          <w:szCs w:val="24"/>
        </w:rPr>
        <w:t>кзаменуемый демонстрирует</w:t>
      </w:r>
      <w:r w:rsidRPr="00344379">
        <w:rPr>
          <w:rFonts w:ascii="Times New Roman" w:hAnsi="Times New Roman"/>
          <w:sz w:val="24"/>
          <w:szCs w:val="24"/>
        </w:rPr>
        <w:t xml:space="preserve"> достаточный уровень знания основного программного материала, но допускает </w:t>
      </w:r>
      <w:r w:rsidRPr="00344379">
        <w:rPr>
          <w:rFonts w:ascii="Times New Roman" w:hAnsi="Times New Roman" w:cs="Times New Roman"/>
          <w:sz w:val="24"/>
          <w:szCs w:val="24"/>
        </w:rPr>
        <w:t xml:space="preserve">существенные ошибки </w:t>
      </w:r>
      <w:r w:rsidRPr="00344379">
        <w:rPr>
          <w:rFonts w:ascii="Times New Roman" w:hAnsi="Times New Roman"/>
          <w:sz w:val="24"/>
          <w:szCs w:val="24"/>
        </w:rPr>
        <w:t>при его изложении и/или</w:t>
      </w:r>
      <w:r w:rsidRPr="00344379">
        <w:rPr>
          <w:rFonts w:ascii="Times New Roman" w:hAnsi="Times New Roman" w:cs="Times New Roman"/>
          <w:sz w:val="24"/>
          <w:szCs w:val="24"/>
        </w:rPr>
        <w:t xml:space="preserve"> при ответе на вопросы.</w:t>
      </w:r>
      <w:r w:rsidRPr="00344379">
        <w:rPr>
          <w:rFonts w:ascii="Times New Roman" w:hAnsi="Times New Roman"/>
          <w:sz w:val="24"/>
          <w:szCs w:val="24"/>
        </w:rPr>
        <w:t xml:space="preserve"> О</w:t>
      </w:r>
      <w:r w:rsidRPr="00344379">
        <w:rPr>
          <w:rFonts w:ascii="Times New Roman" w:hAnsi="Times New Roman" w:cs="Times New Roman"/>
          <w:sz w:val="24"/>
          <w:szCs w:val="24"/>
        </w:rPr>
        <w:t xml:space="preserve">риентирован в заболевании, но не может поставить диагноз в соответствии с классификацией. </w:t>
      </w:r>
    </w:p>
    <w:p w:rsidR="00D44F11" w:rsidRPr="00D44F11" w:rsidRDefault="00D44F11" w:rsidP="00D44F11">
      <w:pPr>
        <w:pStyle w:val="1112"/>
        <w:numPr>
          <w:ilvl w:val="0"/>
          <w:numId w:val="4"/>
        </w:numPr>
        <w:tabs>
          <w:tab w:val="clear" w:pos="360"/>
          <w:tab w:val="left" w:pos="284"/>
          <w:tab w:val="num" w:pos="928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5639">
        <w:rPr>
          <w:rFonts w:ascii="Times New Roman" w:hAnsi="Times New Roman" w:cs="Times New Roman"/>
          <w:sz w:val="24"/>
          <w:szCs w:val="24"/>
        </w:rPr>
        <w:t>экзаменуемый</w:t>
      </w:r>
      <w:proofErr w:type="gramEnd"/>
      <w:r w:rsidRPr="009F5639">
        <w:rPr>
          <w:rFonts w:ascii="Times New Roman" w:hAnsi="Times New Roman" w:cs="Times New Roman"/>
          <w:sz w:val="24"/>
          <w:szCs w:val="24"/>
        </w:rPr>
        <w:t xml:space="preserve"> </w:t>
      </w:r>
      <w:r w:rsidRPr="009F5639">
        <w:rPr>
          <w:rFonts w:ascii="Times New Roman" w:hAnsi="Times New Roman"/>
          <w:sz w:val="24"/>
          <w:szCs w:val="24"/>
        </w:rPr>
        <w:t>допускает при ответе на вопросы множественные ошибки принципиального характера.</w:t>
      </w:r>
      <w:r w:rsidRPr="009F5639">
        <w:rPr>
          <w:rFonts w:ascii="Times New Roman" w:hAnsi="Times New Roman" w:cs="Times New Roman"/>
          <w:sz w:val="24"/>
          <w:szCs w:val="24"/>
        </w:rPr>
        <w:t xml:space="preserve"> Не может правильно ответить на большинство вопросов задачи и дополнительные вопросы. Не может сформулировать диагноз или неправильно ставит диагноз.</w:t>
      </w:r>
    </w:p>
    <w:p w:rsidR="00D44F11" w:rsidRPr="009F5639" w:rsidRDefault="00D44F11" w:rsidP="00D30F8E">
      <w:pPr>
        <w:pStyle w:val="1112"/>
        <w:tabs>
          <w:tab w:val="left" w:pos="284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3A8A" w:rsidRPr="003B49D9" w:rsidRDefault="00D93A8A" w:rsidP="00D93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9D9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Дополнительные вопросы </w:t>
      </w:r>
      <w:r w:rsidRPr="00215F18">
        <w:rPr>
          <w:rFonts w:ascii="Times New Roman" w:hAnsi="Times New Roman" w:cs="Times New Roman"/>
          <w:i/>
          <w:sz w:val="20"/>
          <w:szCs w:val="20"/>
        </w:rPr>
        <w:t>(при необходимости)</w:t>
      </w:r>
      <w:r w:rsidRPr="003B49D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93A8A" w:rsidRPr="003B49D9" w:rsidRDefault="00D93A8A" w:rsidP="00D93A8A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9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D93A8A" w:rsidRPr="003B49D9" w:rsidRDefault="00D93A8A" w:rsidP="00D93A8A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9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D93A8A" w:rsidRPr="003B49D9" w:rsidRDefault="00D93A8A" w:rsidP="00D93A8A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9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D93A8A" w:rsidRDefault="00D93A8A" w:rsidP="00D93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A8A" w:rsidRPr="003B49D9" w:rsidRDefault="00D93A8A" w:rsidP="00D93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9D9">
        <w:rPr>
          <w:rFonts w:ascii="Times New Roman" w:hAnsi="Times New Roman" w:cs="Times New Roman"/>
          <w:sz w:val="24"/>
          <w:szCs w:val="24"/>
        </w:rPr>
        <w:t xml:space="preserve">Общая характеристика ответа ординатора на дополнительные вопросы: </w:t>
      </w:r>
    </w:p>
    <w:p w:rsidR="00D93A8A" w:rsidRPr="003B49D9" w:rsidRDefault="00D93A8A" w:rsidP="00D93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9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93A8A" w:rsidRPr="003B49D9" w:rsidRDefault="00D93A8A" w:rsidP="00D93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9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93A8A" w:rsidRPr="003B49D9" w:rsidRDefault="00D93A8A" w:rsidP="00D93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A8A" w:rsidRPr="004507AE" w:rsidRDefault="00D93A8A" w:rsidP="00D93A8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507AE">
        <w:rPr>
          <w:rFonts w:ascii="Times New Roman" w:hAnsi="Times New Roman" w:cs="Times New Roman"/>
          <w:b/>
          <w:caps/>
          <w:sz w:val="24"/>
          <w:szCs w:val="24"/>
        </w:rPr>
        <w:t>Заключение</w:t>
      </w:r>
    </w:p>
    <w:p w:rsidR="00D93A8A" w:rsidRPr="004507AE" w:rsidRDefault="00D93A8A" w:rsidP="00D93A8A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D93A8A" w:rsidRDefault="00D93A8A" w:rsidP="00D93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9D9">
        <w:rPr>
          <w:rFonts w:ascii="Times New Roman" w:hAnsi="Times New Roman" w:cs="Times New Roman"/>
          <w:sz w:val="24"/>
          <w:szCs w:val="24"/>
        </w:rPr>
        <w:t xml:space="preserve">Определить  результаты </w:t>
      </w:r>
      <w:proofErr w:type="gramStart"/>
      <w:r w:rsidRPr="003B49D9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  <w:r w:rsidRPr="003B49D9">
        <w:rPr>
          <w:rFonts w:ascii="Times New Roman" w:hAnsi="Times New Roman" w:cs="Times New Roman"/>
          <w:sz w:val="24"/>
          <w:szCs w:val="24"/>
        </w:rPr>
        <w:t xml:space="preserve"> экзамена итоговой оценкой </w:t>
      </w:r>
    </w:p>
    <w:p w:rsidR="00D93A8A" w:rsidRDefault="00D93A8A" w:rsidP="00D93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9D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93A8A" w:rsidRPr="004507AE" w:rsidRDefault="00D93A8A" w:rsidP="00D93A8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507AE">
        <w:rPr>
          <w:rFonts w:ascii="Times New Roman" w:hAnsi="Times New Roman" w:cs="Times New Roman"/>
          <w:i/>
          <w:sz w:val="20"/>
          <w:szCs w:val="20"/>
        </w:rPr>
        <w:t>(«отлично»,  «хорошо»,  «удовлетворительно»,  «неудовлетворительно»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D93A8A" w:rsidRPr="004507AE" w:rsidRDefault="00D93A8A" w:rsidP="00D93A8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93A8A" w:rsidRPr="003B49D9" w:rsidRDefault="00D93A8A" w:rsidP="00D93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9D9">
        <w:rPr>
          <w:rFonts w:ascii="Times New Roman" w:hAnsi="Times New Roman" w:cs="Times New Roman"/>
          <w:sz w:val="24"/>
          <w:szCs w:val="24"/>
        </w:rPr>
        <w:t>Особые мнения членов комиссии</w:t>
      </w:r>
      <w:r>
        <w:rPr>
          <w:rFonts w:ascii="Times New Roman" w:hAnsi="Times New Roman" w:cs="Times New Roman"/>
          <w:sz w:val="24"/>
          <w:szCs w:val="24"/>
        </w:rPr>
        <w:t xml:space="preserve"> (замечания по ответам)</w:t>
      </w:r>
      <w:r w:rsidRPr="003B49D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93A8A" w:rsidRPr="003B49D9" w:rsidRDefault="00D93A8A" w:rsidP="00D93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9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3A8A" w:rsidRDefault="00D93A8A" w:rsidP="00D93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A8A" w:rsidRDefault="00D93A8A" w:rsidP="00D93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A8A" w:rsidRDefault="00D93A8A" w:rsidP="00D93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A8A" w:rsidRPr="001B6785" w:rsidRDefault="00D93A8A" w:rsidP="00D93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ГЭК: _____________  /_______________________</w:t>
      </w:r>
    </w:p>
    <w:p w:rsidR="00D93A8A" w:rsidRPr="004507AE" w:rsidRDefault="00D93A8A" w:rsidP="00D93A8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</w:t>
      </w:r>
      <w:r w:rsidRPr="004507AE">
        <w:rPr>
          <w:rFonts w:ascii="Times New Roman" w:hAnsi="Times New Roman" w:cs="Times New Roman"/>
          <w:i/>
          <w:sz w:val="20"/>
          <w:szCs w:val="20"/>
        </w:rPr>
        <w:t>подпись                           Ф.И.О.</w:t>
      </w:r>
    </w:p>
    <w:p w:rsidR="00D93A8A" w:rsidRPr="004507AE" w:rsidRDefault="00D93A8A" w:rsidP="00D93A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3A8A" w:rsidRDefault="00D93A8A" w:rsidP="00D93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A8A" w:rsidRPr="0066165D" w:rsidRDefault="00D93A8A" w:rsidP="00D93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65D">
        <w:rPr>
          <w:rFonts w:ascii="Times New Roman" w:hAnsi="Times New Roman" w:cs="Times New Roman"/>
          <w:sz w:val="24"/>
          <w:szCs w:val="24"/>
        </w:rPr>
        <w:t>Секретарь:   _____________  /_______________________</w:t>
      </w:r>
    </w:p>
    <w:p w:rsidR="00D93A8A" w:rsidRPr="004507AE" w:rsidRDefault="00D93A8A" w:rsidP="00D93A8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</w:t>
      </w:r>
      <w:r w:rsidRPr="004507AE">
        <w:rPr>
          <w:rFonts w:ascii="Times New Roman" w:hAnsi="Times New Roman" w:cs="Times New Roman"/>
          <w:i/>
          <w:sz w:val="20"/>
          <w:szCs w:val="20"/>
        </w:rPr>
        <w:t>подпись                           Ф.И.О.</w:t>
      </w:r>
    </w:p>
    <w:p w:rsidR="00D93A8A" w:rsidRDefault="00D93A8A" w:rsidP="00D93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A8A" w:rsidRDefault="00D93A8A" w:rsidP="00D93A8A">
      <w:pPr>
        <w:pStyle w:val="1112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9214E" w:rsidRDefault="00B9214E" w:rsidP="00D93A8A">
      <w:pPr>
        <w:pStyle w:val="1112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0B1B" w:rsidRDefault="008B0B1B" w:rsidP="00D93A8A">
      <w:pPr>
        <w:pStyle w:val="1112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0B1B" w:rsidRDefault="008B0B1B" w:rsidP="00D93A8A">
      <w:pPr>
        <w:pStyle w:val="1112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0B1B" w:rsidRDefault="008B0B1B" w:rsidP="00D93A8A">
      <w:pPr>
        <w:pStyle w:val="1112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0B1B" w:rsidRDefault="008B0B1B" w:rsidP="00D93A8A">
      <w:pPr>
        <w:pStyle w:val="1112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0B1B" w:rsidRDefault="008B0B1B" w:rsidP="00D93A8A">
      <w:pPr>
        <w:pStyle w:val="1112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61D6" w:rsidRDefault="001B61D6" w:rsidP="00D93A8A">
      <w:pPr>
        <w:pStyle w:val="1112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61D6" w:rsidRDefault="001B61D6" w:rsidP="00D93A8A">
      <w:pPr>
        <w:pStyle w:val="1112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61D6" w:rsidRDefault="001B61D6" w:rsidP="00D93A8A">
      <w:pPr>
        <w:pStyle w:val="1112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61D6" w:rsidRDefault="001B61D6" w:rsidP="00D93A8A">
      <w:pPr>
        <w:pStyle w:val="1112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61D6" w:rsidRDefault="001B61D6" w:rsidP="00D93A8A">
      <w:pPr>
        <w:pStyle w:val="1112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61D6" w:rsidRDefault="001B61D6" w:rsidP="00D93A8A">
      <w:pPr>
        <w:pStyle w:val="1112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0B1B" w:rsidRDefault="008B0B1B" w:rsidP="00D93A8A">
      <w:pPr>
        <w:pStyle w:val="1112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0B1B" w:rsidRDefault="008B0B1B" w:rsidP="00D93A8A">
      <w:pPr>
        <w:pStyle w:val="1112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0B1B" w:rsidRDefault="008B0B1B" w:rsidP="00D93A8A">
      <w:pPr>
        <w:pStyle w:val="1112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61D6" w:rsidRDefault="001B61D6" w:rsidP="001B61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Федеральное г</w:t>
      </w:r>
      <w:r w:rsidRPr="00AB3CBD">
        <w:rPr>
          <w:rFonts w:ascii="Times New Roman" w:hAnsi="Times New Roman" w:cs="Times New Roman"/>
          <w:sz w:val="24"/>
          <w:szCs w:val="24"/>
        </w:rPr>
        <w:t xml:space="preserve">осударственное бюджетное образовательное учреждение </w:t>
      </w:r>
    </w:p>
    <w:p w:rsidR="001B61D6" w:rsidRPr="00AB3CBD" w:rsidRDefault="001B61D6" w:rsidP="001B61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CBD">
        <w:rPr>
          <w:rFonts w:ascii="Times New Roman" w:hAnsi="Times New Roman" w:cs="Times New Roman"/>
          <w:sz w:val="24"/>
          <w:szCs w:val="24"/>
        </w:rPr>
        <w:t>высшего</w:t>
      </w:r>
      <w:r w:rsidRPr="001C732D">
        <w:rPr>
          <w:rFonts w:ascii="Times New Roman" w:hAnsi="Times New Roman" w:cs="Times New Roman"/>
          <w:sz w:val="24"/>
          <w:szCs w:val="24"/>
        </w:rPr>
        <w:t xml:space="preserve"> </w:t>
      </w:r>
      <w:r w:rsidRPr="00AB3CBD">
        <w:rPr>
          <w:rFonts w:ascii="Times New Roman" w:hAnsi="Times New Roman" w:cs="Times New Roman"/>
          <w:sz w:val="24"/>
          <w:szCs w:val="24"/>
        </w:rPr>
        <w:t>образования</w:t>
      </w:r>
    </w:p>
    <w:p w:rsidR="001B61D6" w:rsidRPr="00AB3CBD" w:rsidRDefault="001B61D6" w:rsidP="001B61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CB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Читинская государственная медицинская академия</w:t>
      </w:r>
      <w:r w:rsidRPr="00AB3CBD">
        <w:rPr>
          <w:rFonts w:ascii="Times New Roman" w:hAnsi="Times New Roman" w:cs="Times New Roman"/>
          <w:sz w:val="24"/>
          <w:szCs w:val="24"/>
        </w:rPr>
        <w:t>»</w:t>
      </w:r>
    </w:p>
    <w:p w:rsidR="001B61D6" w:rsidRPr="00AB3CBD" w:rsidRDefault="001B61D6" w:rsidP="001B61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CBD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1B61D6" w:rsidRPr="00AB3CBD" w:rsidRDefault="001B61D6" w:rsidP="001B61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CB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ФГБОУ В</w:t>
      </w:r>
      <w:r w:rsidRPr="00AB3CBD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ЧГМА</w:t>
      </w:r>
      <w:r w:rsidRPr="00AB3CBD">
        <w:rPr>
          <w:rFonts w:ascii="Times New Roman" w:hAnsi="Times New Roman" w:cs="Times New Roman"/>
          <w:sz w:val="24"/>
          <w:szCs w:val="24"/>
        </w:rPr>
        <w:t xml:space="preserve"> Минздрава России)</w:t>
      </w:r>
    </w:p>
    <w:p w:rsidR="001B61D6" w:rsidRDefault="001B61D6" w:rsidP="001B61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1D6" w:rsidRPr="00A22ED5" w:rsidRDefault="001B61D6" w:rsidP="001B61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22ED5">
        <w:rPr>
          <w:rFonts w:ascii="Times New Roman" w:hAnsi="Times New Roman" w:cs="Times New Roman"/>
          <w:b/>
          <w:caps/>
          <w:sz w:val="24"/>
          <w:szCs w:val="24"/>
        </w:rPr>
        <w:t xml:space="preserve">Протокол </w:t>
      </w:r>
    </w:p>
    <w:p w:rsidR="001B61D6" w:rsidRDefault="001B61D6" w:rsidP="001B61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65D">
        <w:rPr>
          <w:rFonts w:ascii="Times New Roman" w:hAnsi="Times New Roman" w:cs="Times New Roman"/>
          <w:b/>
          <w:sz w:val="24"/>
          <w:szCs w:val="24"/>
        </w:rPr>
        <w:t xml:space="preserve">заседания Государственной экзаменационной комиссии </w:t>
      </w:r>
    </w:p>
    <w:p w:rsidR="001B61D6" w:rsidRDefault="001B61D6" w:rsidP="001B61D6">
      <w:pPr>
        <w:tabs>
          <w:tab w:val="left" w:pos="802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B61D6" w:rsidRPr="0066165D" w:rsidRDefault="001B61D6" w:rsidP="001B61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«___»_______ 20___</w:t>
      </w:r>
      <w:r w:rsidRPr="0066165D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6165D">
        <w:rPr>
          <w:rFonts w:ascii="Times New Roman" w:hAnsi="Times New Roman" w:cs="Times New Roman"/>
          <w:b/>
          <w:sz w:val="24"/>
          <w:szCs w:val="24"/>
        </w:rPr>
        <w:t>№ _______</w:t>
      </w:r>
    </w:p>
    <w:p w:rsidR="001B61D6" w:rsidRPr="0066165D" w:rsidRDefault="001B61D6" w:rsidP="001B61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1D6" w:rsidRDefault="001B61D6" w:rsidP="001B61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1D6" w:rsidRPr="00AB3CBD" w:rsidRDefault="001B61D6" w:rsidP="001B6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ординатуры:________________________________________</w:t>
      </w:r>
    </w:p>
    <w:p w:rsidR="001B61D6" w:rsidRPr="0066165D" w:rsidRDefault="001B61D6" w:rsidP="001B61D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6165D">
        <w:rPr>
          <w:rFonts w:ascii="Times New Roman" w:hAnsi="Times New Roman" w:cs="Times New Roman"/>
          <w:i/>
          <w:sz w:val="20"/>
          <w:szCs w:val="20"/>
        </w:rPr>
        <w:t>код, наименование</w:t>
      </w:r>
    </w:p>
    <w:p w:rsidR="001B61D6" w:rsidRPr="00393B83" w:rsidRDefault="001B61D6" w:rsidP="001B61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3B83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1B61D6" w:rsidRPr="001B6785" w:rsidRDefault="001B61D6" w:rsidP="001B6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ГЭК: ____________________________________________________________ </w:t>
      </w:r>
    </w:p>
    <w:p w:rsidR="001B61D6" w:rsidRDefault="001B61D6" w:rsidP="001B6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ГЭК:   </w:t>
      </w:r>
    </w:p>
    <w:p w:rsidR="001B61D6" w:rsidRDefault="001B61D6" w:rsidP="001B61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</w:t>
      </w:r>
    </w:p>
    <w:p w:rsidR="001B61D6" w:rsidRDefault="001B61D6" w:rsidP="001B61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</w:t>
      </w:r>
    </w:p>
    <w:p w:rsidR="001B61D6" w:rsidRDefault="001B61D6" w:rsidP="001B61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</w:t>
      </w:r>
    </w:p>
    <w:p w:rsidR="001B61D6" w:rsidRDefault="001B61D6" w:rsidP="001B61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</w:t>
      </w:r>
    </w:p>
    <w:p w:rsidR="001B61D6" w:rsidRDefault="001B61D6" w:rsidP="001B61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5.__________________________________________________________</w:t>
      </w:r>
    </w:p>
    <w:p w:rsidR="001B61D6" w:rsidRDefault="001B61D6" w:rsidP="001B6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___________________________________________________________________</w:t>
      </w:r>
    </w:p>
    <w:p w:rsidR="001B61D6" w:rsidRDefault="001B61D6" w:rsidP="001B61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61D6" w:rsidRPr="00AB3CBD" w:rsidRDefault="001B61D6" w:rsidP="001B6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Pr="00393B83">
        <w:rPr>
          <w:rFonts w:ascii="Times New Roman" w:hAnsi="Times New Roman" w:cs="Times New Roman"/>
          <w:b/>
          <w:sz w:val="24"/>
          <w:szCs w:val="24"/>
        </w:rPr>
        <w:t>ординатор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393B8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B61D6" w:rsidRPr="003B49D9" w:rsidRDefault="001B61D6" w:rsidP="001B61D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49D9">
        <w:rPr>
          <w:rFonts w:ascii="Times New Roman" w:hAnsi="Times New Roman" w:cs="Times New Roman"/>
          <w:i/>
          <w:sz w:val="20"/>
          <w:szCs w:val="20"/>
        </w:rPr>
        <w:t>Ф.И.О. полностью</w:t>
      </w:r>
    </w:p>
    <w:p w:rsidR="001B61D6" w:rsidRDefault="001B61D6" w:rsidP="001B6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1D6" w:rsidRDefault="001B61D6" w:rsidP="001B61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 выпускной квалификационной  работы____________________________________</w:t>
      </w:r>
    </w:p>
    <w:p w:rsidR="001B61D6" w:rsidRDefault="001B61D6" w:rsidP="001B61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1D6" w:rsidRPr="008B0B1B" w:rsidRDefault="001B61D6" w:rsidP="001B61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1B61D6" w:rsidRDefault="001B61D6" w:rsidP="001B6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1D6" w:rsidRPr="003B49D9" w:rsidRDefault="001B61D6" w:rsidP="001B6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D9">
        <w:rPr>
          <w:rFonts w:ascii="Times New Roman" w:hAnsi="Times New Roman" w:cs="Times New Roman"/>
          <w:sz w:val="24"/>
          <w:szCs w:val="24"/>
        </w:rPr>
        <w:t>Общая характеристик</w:t>
      </w:r>
      <w:r>
        <w:rPr>
          <w:rFonts w:ascii="Times New Roman" w:hAnsi="Times New Roman" w:cs="Times New Roman"/>
          <w:sz w:val="24"/>
          <w:szCs w:val="24"/>
        </w:rPr>
        <w:t>а представления выпускной квалификационной работы (подчеркнуть):</w:t>
      </w:r>
    </w:p>
    <w:p w:rsidR="001B61D6" w:rsidRPr="00CD377C" w:rsidRDefault="001B61D6" w:rsidP="001B61D6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 работы</w:t>
      </w:r>
      <w:r w:rsidRPr="00CD37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научно обоснована, представляе</w:t>
      </w:r>
      <w:r w:rsidRPr="00CD377C">
        <w:rPr>
          <w:rFonts w:ascii="Times New Roman" w:hAnsi="Times New Roman" w:cs="Times New Roman"/>
          <w:sz w:val="24"/>
          <w:szCs w:val="24"/>
        </w:rPr>
        <w:t>т теоретический или прак</w:t>
      </w:r>
      <w:r>
        <w:rPr>
          <w:rFonts w:ascii="Times New Roman" w:hAnsi="Times New Roman" w:cs="Times New Roman"/>
          <w:sz w:val="24"/>
          <w:szCs w:val="24"/>
        </w:rPr>
        <w:t>тический интерес, свидетельствуе</w:t>
      </w:r>
      <w:r w:rsidRPr="00CD377C">
        <w:rPr>
          <w:rFonts w:ascii="Times New Roman" w:hAnsi="Times New Roman" w:cs="Times New Roman"/>
          <w:sz w:val="24"/>
          <w:szCs w:val="24"/>
        </w:rPr>
        <w:t>т об использовании автором современных методов исследования и способств</w:t>
      </w:r>
      <w:r>
        <w:rPr>
          <w:rFonts w:ascii="Times New Roman" w:hAnsi="Times New Roman" w:cs="Times New Roman"/>
          <w:sz w:val="24"/>
          <w:szCs w:val="24"/>
        </w:rPr>
        <w:t>уе</w:t>
      </w:r>
      <w:r w:rsidRPr="00CD377C">
        <w:rPr>
          <w:rFonts w:ascii="Times New Roman" w:hAnsi="Times New Roman" w:cs="Times New Roman"/>
          <w:sz w:val="24"/>
          <w:szCs w:val="24"/>
        </w:rPr>
        <w:t xml:space="preserve">т творческому решению научно-практических проблем современного здравоохранения. Структура работы стройна, логична, соответствует содержанию. Сформулированы чёткие, всесторонне обоснованные выводы, которые вносят вклад в развитие поставленной проблемы, намечают перспективу для дальнейшей разработки. Работа написана литературным языком, тщательно выверена, научно-справочный аппарат и оформление соответствуют требованиям к выпускным квалификационным работам. </w:t>
      </w:r>
      <w:r>
        <w:rPr>
          <w:rFonts w:ascii="Times New Roman" w:hAnsi="Times New Roman" w:cs="Times New Roman"/>
          <w:sz w:val="24"/>
          <w:szCs w:val="24"/>
        </w:rPr>
        <w:t xml:space="preserve">В процессе защиты </w:t>
      </w:r>
      <w:r w:rsidRPr="00CD377C">
        <w:rPr>
          <w:rFonts w:ascii="Times New Roman" w:hAnsi="Times New Roman" w:cs="Times New Roman"/>
          <w:sz w:val="24"/>
          <w:szCs w:val="24"/>
        </w:rPr>
        <w:t xml:space="preserve">отражены основные положения работы, а также </w:t>
      </w:r>
      <w:r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Pr="00CD377C">
        <w:rPr>
          <w:rFonts w:ascii="Times New Roman" w:hAnsi="Times New Roman" w:cs="Times New Roman"/>
          <w:sz w:val="24"/>
          <w:szCs w:val="24"/>
        </w:rPr>
        <w:t>чёткие и аргументированные ответы на вопросы, заданные членами государст</w:t>
      </w:r>
      <w:r w:rsidR="00BA2D99">
        <w:rPr>
          <w:rFonts w:ascii="Times New Roman" w:hAnsi="Times New Roman" w:cs="Times New Roman"/>
          <w:sz w:val="24"/>
          <w:szCs w:val="24"/>
        </w:rPr>
        <w:t>венной экзаменационной комиссии</w:t>
      </w:r>
    </w:p>
    <w:p w:rsidR="001B61D6" w:rsidRPr="00CD377C" w:rsidRDefault="00BA2D99" w:rsidP="001B61D6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 работы</w:t>
      </w:r>
      <w:r w:rsidRPr="00CD37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научно обоснована, представляе</w:t>
      </w:r>
      <w:r w:rsidRPr="00CD377C">
        <w:rPr>
          <w:rFonts w:ascii="Times New Roman" w:hAnsi="Times New Roman" w:cs="Times New Roman"/>
          <w:sz w:val="24"/>
          <w:szCs w:val="24"/>
        </w:rPr>
        <w:t>т теоретический или прак</w:t>
      </w:r>
      <w:r>
        <w:rPr>
          <w:rFonts w:ascii="Times New Roman" w:hAnsi="Times New Roman" w:cs="Times New Roman"/>
          <w:sz w:val="24"/>
          <w:szCs w:val="24"/>
        </w:rPr>
        <w:t>тический интерес, свидетельствуе</w:t>
      </w:r>
      <w:r w:rsidRPr="00CD377C">
        <w:rPr>
          <w:rFonts w:ascii="Times New Roman" w:hAnsi="Times New Roman" w:cs="Times New Roman"/>
          <w:sz w:val="24"/>
          <w:szCs w:val="24"/>
        </w:rPr>
        <w:t>т об использовании автором современных методов исследования и способств</w:t>
      </w:r>
      <w:r>
        <w:rPr>
          <w:rFonts w:ascii="Times New Roman" w:hAnsi="Times New Roman" w:cs="Times New Roman"/>
          <w:sz w:val="24"/>
          <w:szCs w:val="24"/>
        </w:rPr>
        <w:t>уе</w:t>
      </w:r>
      <w:r w:rsidRPr="00CD377C">
        <w:rPr>
          <w:rFonts w:ascii="Times New Roman" w:hAnsi="Times New Roman" w:cs="Times New Roman"/>
          <w:sz w:val="24"/>
          <w:szCs w:val="24"/>
        </w:rPr>
        <w:t xml:space="preserve">т творческому решению научно-практических проблем современного здравоохранения. Работа написана литературным языком, тщательно выверена, научно-справочный аппарат и оформление соответствуют требованиям к выпускным квалификационным работам. В структуре работы и её содержании есть отдельные </w:t>
      </w:r>
      <w:r w:rsidRPr="00CD377C">
        <w:rPr>
          <w:rFonts w:ascii="Times New Roman" w:hAnsi="Times New Roman" w:cs="Times New Roman"/>
          <w:sz w:val="24"/>
          <w:szCs w:val="24"/>
        </w:rPr>
        <w:lastRenderedPageBreak/>
        <w:t xml:space="preserve">погрешности, не имеющие принципиального характера. Историография проблемы и анализ источников неполный, выводы недостаточно аргументированы. </w:t>
      </w:r>
      <w:r>
        <w:rPr>
          <w:rFonts w:ascii="Times New Roman" w:hAnsi="Times New Roman" w:cs="Times New Roman"/>
          <w:sz w:val="24"/>
          <w:szCs w:val="24"/>
        </w:rPr>
        <w:t xml:space="preserve">В процессе защиты </w:t>
      </w:r>
      <w:r w:rsidRPr="00CD377C">
        <w:rPr>
          <w:rFonts w:ascii="Times New Roman" w:hAnsi="Times New Roman" w:cs="Times New Roman"/>
          <w:sz w:val="24"/>
          <w:szCs w:val="24"/>
        </w:rPr>
        <w:t>отр</w:t>
      </w:r>
      <w:r>
        <w:rPr>
          <w:rFonts w:ascii="Times New Roman" w:hAnsi="Times New Roman" w:cs="Times New Roman"/>
          <w:sz w:val="24"/>
          <w:szCs w:val="24"/>
        </w:rPr>
        <w:t>ажены основные положения работы.</w:t>
      </w:r>
      <w:r w:rsidRPr="00CD37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D377C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вопросы, </w:t>
      </w:r>
      <w:r w:rsidRPr="00CD377C">
        <w:rPr>
          <w:rFonts w:ascii="Times New Roman" w:hAnsi="Times New Roman" w:cs="Times New Roman"/>
          <w:sz w:val="24"/>
          <w:szCs w:val="24"/>
        </w:rPr>
        <w:t>заданные членами государст</w:t>
      </w:r>
      <w:r>
        <w:rPr>
          <w:rFonts w:ascii="Times New Roman" w:hAnsi="Times New Roman" w:cs="Times New Roman"/>
          <w:sz w:val="24"/>
          <w:szCs w:val="24"/>
        </w:rPr>
        <w:t xml:space="preserve">венной экзаменационной комиссии, представлены не полностью аргументированные </w:t>
      </w:r>
      <w:r w:rsidRPr="00CD377C">
        <w:rPr>
          <w:rFonts w:ascii="Times New Roman" w:hAnsi="Times New Roman" w:cs="Times New Roman"/>
          <w:sz w:val="24"/>
          <w:szCs w:val="24"/>
        </w:rPr>
        <w:t xml:space="preserve">ответы </w:t>
      </w:r>
    </w:p>
    <w:p w:rsidR="001B61D6" w:rsidRDefault="00BA2D99" w:rsidP="001B61D6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 работы</w:t>
      </w:r>
      <w:r w:rsidRPr="00CD37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научно обоснована, представляе</w:t>
      </w:r>
      <w:r w:rsidRPr="00CD377C">
        <w:rPr>
          <w:rFonts w:ascii="Times New Roman" w:hAnsi="Times New Roman" w:cs="Times New Roman"/>
          <w:sz w:val="24"/>
          <w:szCs w:val="24"/>
        </w:rPr>
        <w:t>т теоретический или прак</w:t>
      </w:r>
      <w:r>
        <w:rPr>
          <w:rFonts w:ascii="Times New Roman" w:hAnsi="Times New Roman" w:cs="Times New Roman"/>
          <w:sz w:val="24"/>
          <w:szCs w:val="24"/>
        </w:rPr>
        <w:t>тический интерес. И</w:t>
      </w:r>
      <w:r w:rsidR="001B61D6" w:rsidRPr="00CD377C">
        <w:rPr>
          <w:rFonts w:ascii="Times New Roman" w:hAnsi="Times New Roman" w:cs="Times New Roman"/>
          <w:sz w:val="24"/>
          <w:szCs w:val="24"/>
        </w:rPr>
        <w:t>сториография проблемы, анализ источников подменены библиографическим обзором, документальная основа работы представлена недостаточно, выводы не конкретны, рекомендации и предложения слабо аргументированы, в литературном стиле и оформлении работы имеются погрешности, ординатором проявлена неуверенность во время дискуссии.</w:t>
      </w:r>
    </w:p>
    <w:p w:rsidR="00927445" w:rsidRPr="00CD377C" w:rsidRDefault="00927445" w:rsidP="001B61D6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7445">
        <w:rPr>
          <w:rFonts w:ascii="Times New Roman" w:hAnsi="Times New Roman" w:cs="Times New Roman"/>
          <w:sz w:val="24"/>
          <w:szCs w:val="24"/>
        </w:rPr>
        <w:t xml:space="preserve">отсутствует изложение основных теоретических положений и категорий по теме исследования; работа характеризуется нелогичным и непоследовательным изложением теоретического материала; содержит неграмотно изложенную теоретическую базу, отсутствует критический обзор литературных и нормативных источников; работа не носит характер завершенного научного исследования. При </w:t>
      </w:r>
      <w:r>
        <w:rPr>
          <w:rFonts w:ascii="Times New Roman" w:hAnsi="Times New Roman" w:cs="Times New Roman"/>
          <w:sz w:val="24"/>
          <w:szCs w:val="24"/>
        </w:rPr>
        <w:t xml:space="preserve">защите </w:t>
      </w:r>
      <w:r w:rsidRPr="00927445">
        <w:rPr>
          <w:rFonts w:ascii="Times New Roman" w:hAnsi="Times New Roman" w:cs="Times New Roman"/>
          <w:sz w:val="24"/>
          <w:szCs w:val="24"/>
        </w:rPr>
        <w:t>не даны ответы на дополнительные и уточняющие вопросы членов экзаменационной комиссии.</w:t>
      </w:r>
    </w:p>
    <w:p w:rsidR="001B61D6" w:rsidRPr="009F5639" w:rsidRDefault="001B61D6" w:rsidP="001B61D6">
      <w:pPr>
        <w:pStyle w:val="1112"/>
        <w:tabs>
          <w:tab w:val="left" w:pos="284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1D6" w:rsidRPr="003B49D9" w:rsidRDefault="001B61D6" w:rsidP="001B6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1D6" w:rsidRPr="004507AE" w:rsidRDefault="001B61D6" w:rsidP="001B61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507AE">
        <w:rPr>
          <w:rFonts w:ascii="Times New Roman" w:hAnsi="Times New Roman" w:cs="Times New Roman"/>
          <w:b/>
          <w:caps/>
          <w:sz w:val="24"/>
          <w:szCs w:val="24"/>
        </w:rPr>
        <w:t>Заключение</w:t>
      </w:r>
    </w:p>
    <w:p w:rsidR="001B61D6" w:rsidRPr="004507AE" w:rsidRDefault="001B61D6" w:rsidP="001B61D6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1B61D6" w:rsidRDefault="001B61D6" w:rsidP="001B6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9D9">
        <w:rPr>
          <w:rFonts w:ascii="Times New Roman" w:hAnsi="Times New Roman" w:cs="Times New Roman"/>
          <w:sz w:val="24"/>
          <w:szCs w:val="24"/>
        </w:rPr>
        <w:t xml:space="preserve">Определить  результаты </w:t>
      </w:r>
      <w:r w:rsidR="00B806E5">
        <w:rPr>
          <w:rFonts w:ascii="Times New Roman" w:hAnsi="Times New Roman" w:cs="Times New Roman"/>
          <w:sz w:val="24"/>
          <w:szCs w:val="24"/>
        </w:rPr>
        <w:t xml:space="preserve">защиты выпускной квалификационной работы </w:t>
      </w:r>
      <w:r w:rsidRPr="003B49D9">
        <w:rPr>
          <w:rFonts w:ascii="Times New Roman" w:hAnsi="Times New Roman" w:cs="Times New Roman"/>
          <w:sz w:val="24"/>
          <w:szCs w:val="24"/>
        </w:rPr>
        <w:t xml:space="preserve"> итоговой оценкой </w:t>
      </w:r>
    </w:p>
    <w:p w:rsidR="001B61D6" w:rsidRDefault="001B61D6" w:rsidP="001B6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9D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1B61D6" w:rsidRPr="004507AE" w:rsidRDefault="001B61D6" w:rsidP="001B61D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507AE">
        <w:rPr>
          <w:rFonts w:ascii="Times New Roman" w:hAnsi="Times New Roman" w:cs="Times New Roman"/>
          <w:i/>
          <w:sz w:val="20"/>
          <w:szCs w:val="20"/>
        </w:rPr>
        <w:t>(«отлично»,  «хорошо»,  «удовлетворительно»,  «неудовлетворительно»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1B61D6" w:rsidRPr="004507AE" w:rsidRDefault="001B61D6" w:rsidP="001B61D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1B61D6" w:rsidRPr="003B49D9" w:rsidRDefault="001B61D6" w:rsidP="001B6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9D9">
        <w:rPr>
          <w:rFonts w:ascii="Times New Roman" w:hAnsi="Times New Roman" w:cs="Times New Roman"/>
          <w:sz w:val="24"/>
          <w:szCs w:val="24"/>
        </w:rPr>
        <w:t>Особые мнения членов комиссии</w:t>
      </w:r>
      <w:r>
        <w:rPr>
          <w:rFonts w:ascii="Times New Roman" w:hAnsi="Times New Roman" w:cs="Times New Roman"/>
          <w:sz w:val="24"/>
          <w:szCs w:val="24"/>
        </w:rPr>
        <w:t xml:space="preserve"> (замечания по ответам)</w:t>
      </w:r>
      <w:r w:rsidRPr="003B49D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61D6" w:rsidRPr="003B49D9" w:rsidRDefault="001B61D6" w:rsidP="001B6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9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61D6" w:rsidRDefault="001B61D6" w:rsidP="001B6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1D6" w:rsidRDefault="001B61D6" w:rsidP="001B6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1D6" w:rsidRDefault="001B61D6" w:rsidP="001B6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1D6" w:rsidRPr="001B6785" w:rsidRDefault="001B61D6" w:rsidP="001B6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ГЭК: _____________  /_______________________</w:t>
      </w:r>
    </w:p>
    <w:p w:rsidR="001B61D6" w:rsidRPr="004507AE" w:rsidRDefault="001B61D6" w:rsidP="001B61D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</w:t>
      </w:r>
      <w:r w:rsidRPr="004507AE">
        <w:rPr>
          <w:rFonts w:ascii="Times New Roman" w:hAnsi="Times New Roman" w:cs="Times New Roman"/>
          <w:i/>
          <w:sz w:val="20"/>
          <w:szCs w:val="20"/>
        </w:rPr>
        <w:t>подпись                           Ф.И.О.</w:t>
      </w:r>
    </w:p>
    <w:p w:rsidR="001B61D6" w:rsidRPr="004507AE" w:rsidRDefault="001B61D6" w:rsidP="001B61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61D6" w:rsidRDefault="001B61D6" w:rsidP="001B6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1D6" w:rsidRPr="0066165D" w:rsidRDefault="001B61D6" w:rsidP="001B6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65D">
        <w:rPr>
          <w:rFonts w:ascii="Times New Roman" w:hAnsi="Times New Roman" w:cs="Times New Roman"/>
          <w:sz w:val="24"/>
          <w:szCs w:val="24"/>
        </w:rPr>
        <w:t>Секретарь:   _____________  /_______________________</w:t>
      </w:r>
    </w:p>
    <w:p w:rsidR="001B61D6" w:rsidRPr="004507AE" w:rsidRDefault="001B61D6" w:rsidP="001B61D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</w:t>
      </w:r>
      <w:r w:rsidRPr="004507AE">
        <w:rPr>
          <w:rFonts w:ascii="Times New Roman" w:hAnsi="Times New Roman" w:cs="Times New Roman"/>
          <w:i/>
          <w:sz w:val="20"/>
          <w:szCs w:val="20"/>
        </w:rPr>
        <w:t>подпись                           Ф.И.О.</w:t>
      </w:r>
    </w:p>
    <w:p w:rsidR="001B61D6" w:rsidRDefault="001B61D6" w:rsidP="001B6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1D6" w:rsidRDefault="001B61D6" w:rsidP="001B61D6">
      <w:pPr>
        <w:pStyle w:val="1112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6E5" w:rsidRDefault="00B806E5" w:rsidP="001B61D6">
      <w:pPr>
        <w:pStyle w:val="1112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6E5" w:rsidRDefault="00B806E5" w:rsidP="001B61D6">
      <w:pPr>
        <w:pStyle w:val="1112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6E5" w:rsidRDefault="00B806E5" w:rsidP="001B61D6">
      <w:pPr>
        <w:pStyle w:val="1112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6E5" w:rsidRDefault="00B806E5" w:rsidP="001B61D6">
      <w:pPr>
        <w:pStyle w:val="1112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6E5" w:rsidRDefault="00B806E5" w:rsidP="001B61D6">
      <w:pPr>
        <w:pStyle w:val="1112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6E5" w:rsidRDefault="00B806E5" w:rsidP="001B61D6">
      <w:pPr>
        <w:pStyle w:val="1112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6E5" w:rsidRDefault="00B806E5" w:rsidP="001B61D6">
      <w:pPr>
        <w:pStyle w:val="1112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6E5" w:rsidRDefault="00B806E5" w:rsidP="001B61D6">
      <w:pPr>
        <w:pStyle w:val="1112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6E5" w:rsidRDefault="00B806E5" w:rsidP="001B61D6">
      <w:pPr>
        <w:pStyle w:val="1112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6E5" w:rsidRDefault="00B806E5" w:rsidP="001B61D6">
      <w:pPr>
        <w:pStyle w:val="1112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3410" w:rsidRDefault="00383410" w:rsidP="00383410">
      <w:pPr>
        <w:pStyle w:val="1112"/>
        <w:spacing w:after="0"/>
        <w:rPr>
          <w:rFonts w:ascii="Times New Roman" w:hAnsi="Times New Roman" w:cs="Times New Roman"/>
          <w:sz w:val="24"/>
          <w:szCs w:val="24"/>
        </w:rPr>
      </w:pPr>
    </w:p>
    <w:p w:rsidR="00B9214E" w:rsidRDefault="00B9214E" w:rsidP="00D93A8A">
      <w:pPr>
        <w:pStyle w:val="1112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337CB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37CBC" w:rsidRDefault="00337CBC" w:rsidP="00B9214E">
      <w:pPr>
        <w:pStyle w:val="1112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BC" w:rsidRDefault="00337CBC" w:rsidP="00B9214E">
      <w:pPr>
        <w:pStyle w:val="1112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</w:t>
      </w:r>
    </w:p>
    <w:p w:rsidR="00B9214E" w:rsidRDefault="00B9214E" w:rsidP="00B9214E">
      <w:pPr>
        <w:pStyle w:val="1112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оценивания </w:t>
      </w:r>
      <w:r w:rsidR="008B0B1B">
        <w:rPr>
          <w:rFonts w:ascii="Times New Roman" w:hAnsi="Times New Roman" w:cs="Times New Roman"/>
          <w:b/>
          <w:sz w:val="24"/>
          <w:szCs w:val="24"/>
        </w:rPr>
        <w:t>ответа обучающегося на  государственном экзамене</w:t>
      </w:r>
    </w:p>
    <w:p w:rsidR="00337CBC" w:rsidRDefault="00337CBC" w:rsidP="00B9214E">
      <w:pPr>
        <w:pStyle w:val="1112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012" w:rsidRDefault="00092012" w:rsidP="00337CBC">
      <w:pPr>
        <w:pStyle w:val="1112"/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0A06">
        <w:rPr>
          <w:rFonts w:ascii="Times New Roman" w:hAnsi="Times New Roman" w:cs="Times New Roman"/>
          <w:b/>
          <w:i/>
          <w:sz w:val="24"/>
          <w:szCs w:val="24"/>
        </w:rPr>
        <w:t>Критерии оценки:</w:t>
      </w:r>
    </w:p>
    <w:p w:rsidR="00092012" w:rsidRDefault="00337CBC" w:rsidP="00337CBC">
      <w:pPr>
        <w:pStyle w:val="1112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092012" w:rsidRPr="00E90A06">
        <w:rPr>
          <w:rFonts w:ascii="Times New Roman" w:hAnsi="Times New Roman" w:cs="Times New Roman"/>
          <w:sz w:val="24"/>
          <w:szCs w:val="24"/>
        </w:rPr>
        <w:t xml:space="preserve">Отлично – </w:t>
      </w:r>
      <w:r w:rsidR="002F4F81">
        <w:rPr>
          <w:rFonts w:ascii="Times New Roman" w:hAnsi="Times New Roman" w:cs="Times New Roman"/>
          <w:sz w:val="24"/>
          <w:szCs w:val="24"/>
        </w:rPr>
        <w:t>экзаменуемый</w:t>
      </w:r>
      <w:r w:rsidR="00092012" w:rsidRPr="00E90A06">
        <w:rPr>
          <w:rFonts w:ascii="Times New Roman" w:hAnsi="Times New Roman" w:cs="Times New Roman"/>
          <w:sz w:val="24"/>
          <w:szCs w:val="24"/>
        </w:rPr>
        <w:t xml:space="preserve">  </w:t>
      </w:r>
      <w:r w:rsidR="002F4F81">
        <w:rPr>
          <w:rFonts w:ascii="Times New Roman" w:hAnsi="Times New Roman" w:cs="Times New Roman"/>
          <w:sz w:val="24"/>
          <w:szCs w:val="24"/>
        </w:rPr>
        <w:t xml:space="preserve">демонстрирует </w:t>
      </w:r>
      <w:r w:rsidR="002F4F81" w:rsidRPr="002F4F81">
        <w:rPr>
          <w:rFonts w:ascii="Times New Roman" w:hAnsi="Times New Roman"/>
          <w:sz w:val="24"/>
          <w:szCs w:val="24"/>
        </w:rPr>
        <w:t>системные, глубокие знания программного материала, необходимые для решения пр</w:t>
      </w:r>
      <w:r w:rsidR="002F4F81">
        <w:rPr>
          <w:rFonts w:ascii="Times New Roman" w:hAnsi="Times New Roman"/>
          <w:sz w:val="24"/>
          <w:szCs w:val="24"/>
        </w:rPr>
        <w:t>офессиональных задач, владеет научным языком, осуществляет</w:t>
      </w:r>
      <w:r w:rsidR="002F4F81" w:rsidRPr="002F4F81">
        <w:rPr>
          <w:rFonts w:ascii="Times New Roman" w:hAnsi="Times New Roman"/>
          <w:sz w:val="24"/>
          <w:szCs w:val="24"/>
        </w:rPr>
        <w:t xml:space="preserve"> изложение программного материала на различных уровнях его представления.</w:t>
      </w:r>
      <w:proofErr w:type="gramEnd"/>
      <w:r w:rsidR="002F4F81">
        <w:rPr>
          <w:rFonts w:ascii="Times New Roman" w:hAnsi="Times New Roman"/>
          <w:sz w:val="24"/>
          <w:szCs w:val="24"/>
        </w:rPr>
        <w:t xml:space="preserve"> </w:t>
      </w:r>
      <w:r w:rsidR="002F4F81">
        <w:rPr>
          <w:rFonts w:ascii="Times New Roman" w:hAnsi="Times New Roman" w:cs="Times New Roman"/>
          <w:sz w:val="24"/>
          <w:szCs w:val="24"/>
        </w:rPr>
        <w:t>П</w:t>
      </w:r>
      <w:r w:rsidR="00092012" w:rsidRPr="00E90A06">
        <w:rPr>
          <w:rFonts w:ascii="Times New Roman" w:hAnsi="Times New Roman" w:cs="Times New Roman"/>
          <w:sz w:val="24"/>
          <w:szCs w:val="24"/>
        </w:rPr>
        <w:t>равильно ставит диагноз с учетом принятой классификации, п</w:t>
      </w:r>
      <w:r w:rsidR="002F4F81">
        <w:rPr>
          <w:rFonts w:ascii="Times New Roman" w:hAnsi="Times New Roman" w:cs="Times New Roman"/>
          <w:sz w:val="24"/>
          <w:szCs w:val="24"/>
        </w:rPr>
        <w:t xml:space="preserve">олно и </w:t>
      </w:r>
      <w:proofErr w:type="spellStart"/>
      <w:r w:rsidR="002F4F81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="00092012" w:rsidRPr="00E90A06">
        <w:rPr>
          <w:rFonts w:ascii="Times New Roman" w:hAnsi="Times New Roman" w:cs="Times New Roman"/>
          <w:sz w:val="24"/>
          <w:szCs w:val="24"/>
        </w:rPr>
        <w:t xml:space="preserve"> отвечает на вопросы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2012" w:rsidRDefault="00337CBC" w:rsidP="00337CBC">
      <w:pPr>
        <w:pStyle w:val="1112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2012" w:rsidRPr="00E90A06">
        <w:rPr>
          <w:rFonts w:ascii="Times New Roman" w:hAnsi="Times New Roman" w:cs="Times New Roman"/>
          <w:sz w:val="24"/>
          <w:szCs w:val="24"/>
        </w:rPr>
        <w:t xml:space="preserve">Хорошо – </w:t>
      </w:r>
      <w:r w:rsidR="002F4F81">
        <w:rPr>
          <w:rFonts w:ascii="Times New Roman" w:hAnsi="Times New Roman" w:cs="Times New Roman"/>
          <w:sz w:val="24"/>
          <w:szCs w:val="24"/>
        </w:rPr>
        <w:t>экзаменуемый</w:t>
      </w:r>
      <w:r w:rsidR="00092012" w:rsidRPr="00E90A06">
        <w:rPr>
          <w:rFonts w:ascii="Times New Roman" w:hAnsi="Times New Roman" w:cs="Times New Roman"/>
          <w:sz w:val="24"/>
          <w:szCs w:val="24"/>
        </w:rPr>
        <w:t xml:space="preserve"> </w:t>
      </w:r>
      <w:r w:rsidR="002F4F81">
        <w:rPr>
          <w:rFonts w:ascii="Times New Roman" w:hAnsi="Times New Roman" w:cs="Times New Roman"/>
          <w:sz w:val="24"/>
          <w:szCs w:val="24"/>
        </w:rPr>
        <w:t>демонстрирует</w:t>
      </w:r>
      <w:r w:rsidR="00092012" w:rsidRPr="00E90A06">
        <w:rPr>
          <w:rFonts w:ascii="Times New Roman" w:hAnsi="Times New Roman" w:cs="Times New Roman"/>
          <w:sz w:val="24"/>
          <w:szCs w:val="24"/>
        </w:rPr>
        <w:t xml:space="preserve"> </w:t>
      </w:r>
      <w:r w:rsidR="002F4F81" w:rsidRPr="002F4F81">
        <w:rPr>
          <w:rFonts w:ascii="Times New Roman" w:hAnsi="Times New Roman"/>
          <w:sz w:val="24"/>
          <w:szCs w:val="24"/>
        </w:rPr>
        <w:t>полное знание программного материала, способен обосновывать выводы и разъяснять их в логической последовательности, но допускает ошибки общего характера</w:t>
      </w:r>
      <w:r w:rsidR="002F4F81">
        <w:rPr>
          <w:rFonts w:ascii="Times New Roman" w:hAnsi="Times New Roman"/>
          <w:sz w:val="24"/>
          <w:szCs w:val="24"/>
        </w:rPr>
        <w:t>.</w:t>
      </w:r>
      <w:r w:rsidR="002F4F81" w:rsidRPr="002F4F81">
        <w:rPr>
          <w:rFonts w:ascii="Times New Roman" w:hAnsi="Times New Roman" w:cs="Times New Roman"/>
          <w:sz w:val="24"/>
          <w:szCs w:val="24"/>
        </w:rPr>
        <w:t xml:space="preserve"> </w:t>
      </w:r>
      <w:r w:rsidR="002F4F81">
        <w:rPr>
          <w:rFonts w:ascii="Times New Roman" w:hAnsi="Times New Roman" w:cs="Times New Roman"/>
          <w:sz w:val="24"/>
          <w:szCs w:val="24"/>
        </w:rPr>
        <w:t>П</w:t>
      </w:r>
      <w:r w:rsidR="00092012" w:rsidRPr="00E90A06">
        <w:rPr>
          <w:rFonts w:ascii="Times New Roman" w:hAnsi="Times New Roman" w:cs="Times New Roman"/>
          <w:sz w:val="24"/>
          <w:szCs w:val="24"/>
        </w:rPr>
        <w:t>равильно ставит диагноз, но допускает неточности при его обосновании и несущественные ошибки при ответах на вопросы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4379" w:rsidRDefault="00337CBC" w:rsidP="00337CBC">
      <w:pPr>
        <w:pStyle w:val="1112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2012" w:rsidRPr="00344379">
        <w:rPr>
          <w:rFonts w:ascii="Times New Roman" w:hAnsi="Times New Roman" w:cs="Times New Roman"/>
          <w:sz w:val="24"/>
          <w:szCs w:val="24"/>
        </w:rPr>
        <w:t xml:space="preserve">Удовлетворительно – </w:t>
      </w:r>
      <w:r w:rsidR="002F4F81" w:rsidRPr="00344379">
        <w:rPr>
          <w:rFonts w:ascii="Times New Roman" w:hAnsi="Times New Roman" w:cs="Times New Roman"/>
          <w:sz w:val="24"/>
          <w:szCs w:val="24"/>
        </w:rPr>
        <w:t>экзаменуемый</w:t>
      </w:r>
      <w:r w:rsidR="00344379" w:rsidRPr="00344379">
        <w:rPr>
          <w:rFonts w:ascii="Times New Roman" w:hAnsi="Times New Roman" w:cs="Times New Roman"/>
          <w:sz w:val="24"/>
          <w:szCs w:val="24"/>
        </w:rPr>
        <w:t xml:space="preserve"> демонстрирует</w:t>
      </w:r>
      <w:r w:rsidR="00344379" w:rsidRPr="00344379">
        <w:rPr>
          <w:rFonts w:ascii="Times New Roman" w:hAnsi="Times New Roman"/>
          <w:sz w:val="24"/>
          <w:szCs w:val="24"/>
        </w:rPr>
        <w:t xml:space="preserve"> достаточный уровень знания основного программного материала, но допускает </w:t>
      </w:r>
      <w:r w:rsidR="00344379" w:rsidRPr="00344379">
        <w:rPr>
          <w:rFonts w:ascii="Times New Roman" w:hAnsi="Times New Roman" w:cs="Times New Roman"/>
          <w:sz w:val="24"/>
          <w:szCs w:val="24"/>
        </w:rPr>
        <w:t xml:space="preserve">существенные ошибки </w:t>
      </w:r>
      <w:r w:rsidR="00344379" w:rsidRPr="00344379">
        <w:rPr>
          <w:rFonts w:ascii="Times New Roman" w:hAnsi="Times New Roman"/>
          <w:sz w:val="24"/>
          <w:szCs w:val="24"/>
        </w:rPr>
        <w:t>при его изложении и/или</w:t>
      </w:r>
      <w:r w:rsidR="00344379" w:rsidRPr="00344379">
        <w:rPr>
          <w:rFonts w:ascii="Times New Roman" w:hAnsi="Times New Roman" w:cs="Times New Roman"/>
          <w:sz w:val="24"/>
          <w:szCs w:val="24"/>
        </w:rPr>
        <w:t xml:space="preserve"> при ответе на вопросы.</w:t>
      </w:r>
      <w:r w:rsidR="00344379" w:rsidRPr="00344379">
        <w:rPr>
          <w:rFonts w:ascii="Times New Roman" w:hAnsi="Times New Roman"/>
          <w:sz w:val="24"/>
          <w:szCs w:val="24"/>
        </w:rPr>
        <w:t xml:space="preserve"> О</w:t>
      </w:r>
      <w:r w:rsidR="00092012" w:rsidRPr="00344379">
        <w:rPr>
          <w:rFonts w:ascii="Times New Roman" w:hAnsi="Times New Roman" w:cs="Times New Roman"/>
          <w:sz w:val="24"/>
          <w:szCs w:val="24"/>
        </w:rPr>
        <w:t>риентирован в заболевании, но не может поставить диагноз в соответствии с классификац</w:t>
      </w:r>
      <w:r>
        <w:rPr>
          <w:rFonts w:ascii="Times New Roman" w:hAnsi="Times New Roman" w:cs="Times New Roman"/>
          <w:sz w:val="24"/>
          <w:szCs w:val="24"/>
        </w:rPr>
        <w:t>ией;</w:t>
      </w:r>
    </w:p>
    <w:p w:rsidR="00092012" w:rsidRPr="00344379" w:rsidRDefault="00337CBC" w:rsidP="00337CBC">
      <w:pPr>
        <w:pStyle w:val="1112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2012" w:rsidRPr="00344379">
        <w:rPr>
          <w:rFonts w:ascii="Times New Roman" w:hAnsi="Times New Roman" w:cs="Times New Roman"/>
          <w:sz w:val="24"/>
          <w:szCs w:val="24"/>
        </w:rPr>
        <w:t xml:space="preserve">Неудовлетворительно – </w:t>
      </w:r>
      <w:proofErr w:type="gramStart"/>
      <w:r w:rsidR="00344379">
        <w:rPr>
          <w:rFonts w:ascii="Times New Roman" w:hAnsi="Times New Roman" w:cs="Times New Roman"/>
          <w:sz w:val="24"/>
          <w:szCs w:val="24"/>
        </w:rPr>
        <w:t>экзаменуемый</w:t>
      </w:r>
      <w:proofErr w:type="gramEnd"/>
      <w:r w:rsidR="00344379">
        <w:rPr>
          <w:rFonts w:ascii="Times New Roman" w:hAnsi="Times New Roman" w:cs="Times New Roman"/>
          <w:sz w:val="24"/>
          <w:szCs w:val="24"/>
        </w:rPr>
        <w:t xml:space="preserve"> </w:t>
      </w:r>
      <w:r w:rsidR="00344379">
        <w:rPr>
          <w:rFonts w:ascii="Times New Roman" w:hAnsi="Times New Roman"/>
          <w:sz w:val="24"/>
          <w:szCs w:val="24"/>
        </w:rPr>
        <w:t>допускает</w:t>
      </w:r>
      <w:r w:rsidR="00344379" w:rsidRPr="00344379">
        <w:rPr>
          <w:rFonts w:ascii="Times New Roman" w:hAnsi="Times New Roman"/>
          <w:sz w:val="24"/>
          <w:szCs w:val="24"/>
        </w:rPr>
        <w:t xml:space="preserve"> при ответе на вопросы множественные ошибки принципиального характера</w:t>
      </w:r>
      <w:r w:rsidR="00344379">
        <w:rPr>
          <w:rFonts w:ascii="Times New Roman" w:hAnsi="Times New Roman"/>
          <w:sz w:val="24"/>
          <w:szCs w:val="24"/>
        </w:rPr>
        <w:t>.</w:t>
      </w:r>
      <w:r w:rsidR="00344379" w:rsidRPr="00344379">
        <w:rPr>
          <w:rFonts w:ascii="Times New Roman" w:hAnsi="Times New Roman" w:cs="Times New Roman"/>
          <w:sz w:val="24"/>
          <w:szCs w:val="24"/>
        </w:rPr>
        <w:t xml:space="preserve"> Не может правильно ответить на большинство вопросов задачи и дополнительные вопросы.</w:t>
      </w:r>
      <w:r w:rsidR="00344379">
        <w:rPr>
          <w:rFonts w:ascii="Times New Roman" w:hAnsi="Times New Roman" w:cs="Times New Roman"/>
          <w:sz w:val="24"/>
          <w:szCs w:val="24"/>
        </w:rPr>
        <w:t xml:space="preserve"> Н</w:t>
      </w:r>
      <w:r w:rsidR="00092012" w:rsidRPr="00344379">
        <w:rPr>
          <w:rFonts w:ascii="Times New Roman" w:hAnsi="Times New Roman" w:cs="Times New Roman"/>
          <w:sz w:val="24"/>
          <w:szCs w:val="24"/>
        </w:rPr>
        <w:t xml:space="preserve">е может сформулировать диагноз или неправильно ставит диагноз. </w:t>
      </w:r>
    </w:p>
    <w:p w:rsidR="00683FEC" w:rsidRDefault="00683FEC" w:rsidP="00337CB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44379" w:rsidRDefault="00344379" w:rsidP="00337CB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B0B1B" w:rsidRDefault="008B0B1B" w:rsidP="003924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B1B" w:rsidRDefault="008B0B1B" w:rsidP="003924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B1B" w:rsidRDefault="008B0B1B" w:rsidP="003924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B1B" w:rsidRDefault="008B0B1B" w:rsidP="003924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B1B" w:rsidRDefault="008B0B1B" w:rsidP="003924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B1B" w:rsidRDefault="008B0B1B" w:rsidP="003924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B1B" w:rsidRDefault="008B0B1B" w:rsidP="003924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B1B" w:rsidRDefault="008B0B1B" w:rsidP="003924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B1B" w:rsidRDefault="008B0B1B" w:rsidP="003924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B1B" w:rsidRDefault="008B0B1B" w:rsidP="003924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B1B" w:rsidRDefault="008B0B1B" w:rsidP="003924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B1B" w:rsidRDefault="008B0B1B" w:rsidP="003924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B1B" w:rsidRDefault="008B0B1B" w:rsidP="003924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B1B" w:rsidRDefault="008B0B1B" w:rsidP="003924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B1B" w:rsidRDefault="008B0B1B" w:rsidP="003924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B1B" w:rsidRDefault="008B0B1B" w:rsidP="003924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B1B" w:rsidRDefault="008B0B1B" w:rsidP="003924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B1B" w:rsidRDefault="008B0B1B" w:rsidP="003924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B1B" w:rsidRDefault="008B0B1B" w:rsidP="003924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B1B" w:rsidRDefault="008B0B1B" w:rsidP="003924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6E5" w:rsidRDefault="00B806E5" w:rsidP="00B806E5">
      <w:pPr>
        <w:pStyle w:val="1112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94D1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694D11" w:rsidRDefault="00694D11" w:rsidP="00B806E5">
      <w:pPr>
        <w:pStyle w:val="1112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D11" w:rsidRDefault="00694D11" w:rsidP="00B806E5">
      <w:pPr>
        <w:pStyle w:val="1112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D11" w:rsidRDefault="00694D11" w:rsidP="00B806E5">
      <w:pPr>
        <w:pStyle w:val="1112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</w:t>
      </w:r>
    </w:p>
    <w:p w:rsidR="00B806E5" w:rsidRDefault="00B806E5" w:rsidP="00B806E5">
      <w:pPr>
        <w:pStyle w:val="1112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оценивания выпускной квалификационной работы</w:t>
      </w:r>
    </w:p>
    <w:p w:rsidR="00694D11" w:rsidRDefault="00694D11" w:rsidP="00B806E5">
      <w:pPr>
        <w:pStyle w:val="1112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6E5" w:rsidRPr="00E90A06" w:rsidRDefault="00B806E5" w:rsidP="00B806E5">
      <w:pPr>
        <w:pStyle w:val="1112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A06">
        <w:rPr>
          <w:rFonts w:ascii="Times New Roman" w:hAnsi="Times New Roman" w:cs="Times New Roman"/>
          <w:b/>
          <w:i/>
          <w:sz w:val="24"/>
          <w:szCs w:val="24"/>
        </w:rPr>
        <w:t>Критерии оценки:</w:t>
      </w:r>
    </w:p>
    <w:p w:rsidR="00B806E5" w:rsidRDefault="00467664" w:rsidP="00694D11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Отлично –</w:t>
      </w:r>
      <w:r w:rsidR="00B806E5" w:rsidRPr="00CD377C">
        <w:rPr>
          <w:rFonts w:ascii="Times New Roman" w:hAnsi="Times New Roman" w:cs="Times New Roman"/>
          <w:sz w:val="24"/>
          <w:szCs w:val="24"/>
        </w:rPr>
        <w:t xml:space="preserve"> заслуживают выпускные квалификационные работы, темы которых научно обоснованы, представляют теоретический или практический интерес, свидетельствуют об использовании автором современных методов исследования и способствуют творческому решению научно-практических проблем современного здравоохранения. Структура работы стройна, логична, соответствует содержанию. Сформулированы чёткие, всесторонне обоснованные выводы, которые вносят вклад в развитие поставленной проблемы, намечают перспективу для дальнейшей разработки. Работа написана литературным языком, тщательно выверена, научно-справочный аппарат и оформление соответствуют требованиям к выпускным квалификационным работам. Желательны приложения в виде схем, таблиц, графиков, иллюстраций и т.д.</w:t>
      </w:r>
      <w:r w:rsidRPr="004676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Вступительное слово</w:t>
      </w:r>
      <w:r w:rsidRPr="00CD377C">
        <w:rPr>
          <w:rFonts w:ascii="Times New Roman" w:hAnsi="Times New Roman" w:cs="Times New Roman"/>
          <w:sz w:val="24"/>
          <w:szCs w:val="24"/>
        </w:rPr>
        <w:t xml:space="preserve"> ординатора </w:t>
      </w:r>
      <w:r>
        <w:rPr>
          <w:rFonts w:ascii="Times New Roman" w:hAnsi="Times New Roman" w:cs="Times New Roman"/>
          <w:sz w:val="24"/>
          <w:szCs w:val="24"/>
        </w:rPr>
        <w:t xml:space="preserve">отличается </w:t>
      </w:r>
      <w:r w:rsidRPr="00CD377C">
        <w:rPr>
          <w:rFonts w:ascii="Times New Roman" w:hAnsi="Times New Roman" w:cs="Times New Roman"/>
          <w:sz w:val="24"/>
          <w:szCs w:val="24"/>
        </w:rPr>
        <w:t>краткость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D377C">
        <w:rPr>
          <w:rFonts w:ascii="Times New Roman" w:hAnsi="Times New Roman" w:cs="Times New Roman"/>
          <w:sz w:val="24"/>
          <w:szCs w:val="24"/>
        </w:rPr>
        <w:t xml:space="preserve"> и логичность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D37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во время защиты </w:t>
      </w:r>
      <w:r w:rsidRPr="00CD377C">
        <w:rPr>
          <w:rFonts w:ascii="Times New Roman" w:hAnsi="Times New Roman" w:cs="Times New Roman"/>
          <w:sz w:val="24"/>
          <w:szCs w:val="24"/>
        </w:rPr>
        <w:t xml:space="preserve">отражены основные положения работы, а также </w:t>
      </w:r>
      <w:r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Pr="00CD377C">
        <w:rPr>
          <w:rFonts w:ascii="Times New Roman" w:hAnsi="Times New Roman" w:cs="Times New Roman"/>
          <w:sz w:val="24"/>
          <w:szCs w:val="24"/>
        </w:rPr>
        <w:t>чёткие и аргументированные ответы на вопросы, заданные членами государственной экзаменационной комиссии</w:t>
      </w:r>
      <w:r w:rsidR="00694D1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67664" w:rsidRPr="00CD377C" w:rsidRDefault="00467664" w:rsidP="00694D11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Хорошо –</w:t>
      </w:r>
      <w:r w:rsidRPr="00467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получают </w:t>
      </w:r>
      <w:r w:rsidRPr="00CD377C">
        <w:rPr>
          <w:rFonts w:ascii="Times New Roman" w:hAnsi="Times New Roman" w:cs="Times New Roman"/>
          <w:sz w:val="24"/>
          <w:szCs w:val="24"/>
        </w:rPr>
        <w:t>выпускные квалификационные работы, темы которых научно обоснованы, представляют теоретический или практический интерес, свидетельствуют об использовании автором современных методов исследования и способствуют творческому решению научно-практических проблем современного здравоохранения. Работа написана литературным языком, тщательно выверена, научно-справочный аппарат и оформление соответствуют требованиям к выпускным квалификационным работам. В структуре работы и её содержании есть отдельные погрешности, не имеющие принципиального характера. Историография проблемы и анализ источников неполный, выводы недостаточно аргументированы</w:t>
      </w:r>
      <w:r w:rsidR="00694D11">
        <w:rPr>
          <w:rFonts w:ascii="Times New Roman" w:hAnsi="Times New Roman" w:cs="Times New Roman"/>
          <w:sz w:val="24"/>
          <w:szCs w:val="24"/>
        </w:rPr>
        <w:t>;</w:t>
      </w:r>
    </w:p>
    <w:p w:rsidR="00B806E5" w:rsidRDefault="00467664" w:rsidP="00694D11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Удовлетворительно –</w:t>
      </w:r>
      <w:r w:rsidR="00B806E5" w:rsidRPr="00CD37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 работы научно обоснована, представляе</w:t>
      </w:r>
      <w:r w:rsidRPr="00CD377C">
        <w:rPr>
          <w:rFonts w:ascii="Times New Roman" w:hAnsi="Times New Roman" w:cs="Times New Roman"/>
          <w:sz w:val="24"/>
          <w:szCs w:val="24"/>
        </w:rPr>
        <w:t>т теоретический или практический интерес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37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806E5" w:rsidRPr="00CD377C">
        <w:rPr>
          <w:rFonts w:ascii="Times New Roman" w:hAnsi="Times New Roman" w:cs="Times New Roman"/>
          <w:sz w:val="24"/>
          <w:szCs w:val="24"/>
        </w:rPr>
        <w:t>сториография проблемы, анализ источников подменены библиографическим обзором, документальная основа работы представлена недостаточно, выводы не конкретны, рекомендации и предложения слабо аргументированы, в литературном стиле и оформлении работы имеются погрешности, ординатором проявлена неуверенность во время дискуссии</w:t>
      </w:r>
      <w:r w:rsidR="00694D11">
        <w:rPr>
          <w:rFonts w:ascii="Times New Roman" w:hAnsi="Times New Roman" w:cs="Times New Roman"/>
          <w:sz w:val="24"/>
          <w:szCs w:val="24"/>
        </w:rPr>
        <w:t>;</w:t>
      </w:r>
    </w:p>
    <w:p w:rsidR="00441853" w:rsidRPr="00441853" w:rsidRDefault="00441853" w:rsidP="00694D11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Неудовлетворительно -</w:t>
      </w:r>
      <w:r w:rsidRPr="00441853">
        <w:rPr>
          <w:rFonts w:ascii="Times New Roman" w:hAnsi="Times New Roman"/>
          <w:sz w:val="24"/>
          <w:szCs w:val="24"/>
        </w:rPr>
        <w:t xml:space="preserve"> ставится в том случае, если отсутствует изложение основных теоретических положений и категорий по теме исследования; работа характеризуется нелогичным и непоследовательным изложением теоретического материала; содержит неграмотно изложенную теоретическую базу, отсутствует критический обзор литературных и нормативных источников; работа не носит характер завершенного научного исследования. При защите не даны ответы на дополнительные и уточняющие вопросы членов экзаменационной комиссии.</w:t>
      </w:r>
    </w:p>
    <w:p w:rsidR="00441853" w:rsidRPr="00CD377C" w:rsidRDefault="00441853" w:rsidP="00B806E5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6E5" w:rsidRDefault="00B806E5" w:rsidP="00B80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6E5" w:rsidRDefault="00B806E5" w:rsidP="00344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6E5" w:rsidRDefault="00B806E5" w:rsidP="00344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4379" w:rsidRDefault="00467664" w:rsidP="00344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94D1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67664" w:rsidRPr="00504A31" w:rsidRDefault="00467664" w:rsidP="004676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A31">
        <w:rPr>
          <w:rFonts w:ascii="Times New Roman" w:hAnsi="Times New Roman" w:cs="Times New Roman"/>
          <w:b/>
          <w:sz w:val="24"/>
          <w:szCs w:val="24"/>
        </w:rPr>
        <w:t xml:space="preserve">Форма заявления об утверждении темы выпускной квалификационной работы </w:t>
      </w:r>
    </w:p>
    <w:p w:rsidR="00467664" w:rsidRPr="00504A31" w:rsidRDefault="00467664" w:rsidP="004676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664" w:rsidRPr="00504A31" w:rsidRDefault="00467664" w:rsidP="00694D11">
      <w:pPr>
        <w:autoSpaceDE w:val="0"/>
        <w:autoSpaceDN w:val="0"/>
        <w:adjustRightInd w:val="0"/>
        <w:spacing w:after="0"/>
        <w:ind w:left="6240" w:right="-399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</w:p>
    <w:p w:rsidR="00467664" w:rsidRDefault="00467664" w:rsidP="00694D11">
      <w:pPr>
        <w:autoSpaceDE w:val="0"/>
        <w:autoSpaceDN w:val="0"/>
        <w:adjustRightInd w:val="0"/>
        <w:spacing w:after="0"/>
        <w:ind w:left="5529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Проректору по </w:t>
      </w:r>
      <w:proofErr w:type="spellStart"/>
      <w:r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учебно</w:t>
      </w:r>
      <w:proofErr w:type="spellEnd"/>
      <w:r w:rsidR="00694D11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gramStart"/>
      <w:r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-в</w:t>
      </w:r>
      <w:proofErr w:type="gramEnd"/>
      <w:r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оспитательной работе</w:t>
      </w:r>
      <w:r w:rsidR="00694D11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r w:rsidRPr="00504A31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д.м.н. 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доценту </w:t>
      </w:r>
    </w:p>
    <w:p w:rsidR="00467664" w:rsidRPr="00504A31" w:rsidRDefault="00694D11" w:rsidP="00694D11">
      <w:pPr>
        <w:autoSpaceDE w:val="0"/>
        <w:autoSpaceDN w:val="0"/>
        <w:adjustRightInd w:val="0"/>
        <w:spacing w:after="0"/>
        <w:ind w:left="5529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_________________________________</w:t>
      </w:r>
    </w:p>
    <w:p w:rsidR="00467664" w:rsidRPr="00504A31" w:rsidRDefault="00467664" w:rsidP="00694D11">
      <w:pPr>
        <w:autoSpaceDE w:val="0"/>
        <w:autoSpaceDN w:val="0"/>
        <w:adjustRightInd w:val="0"/>
        <w:spacing w:after="0"/>
        <w:ind w:left="5529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ординатора</w:t>
      </w:r>
      <w:r w:rsidRPr="00504A31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_________</w:t>
      </w:r>
      <w:r w:rsidR="00694D11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____________</w:t>
      </w:r>
      <w:r w:rsidRPr="00504A31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__</w:t>
      </w:r>
    </w:p>
    <w:p w:rsidR="00694D11" w:rsidRDefault="00467664" w:rsidP="00694D11">
      <w:pPr>
        <w:autoSpaceDE w:val="0"/>
        <w:autoSpaceDN w:val="0"/>
        <w:adjustRightInd w:val="0"/>
        <w:spacing w:after="0"/>
        <w:ind w:left="5529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504A31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______</w:t>
      </w:r>
      <w:r w:rsidR="00694D11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________________</w:t>
      </w:r>
      <w:r w:rsidRPr="00504A31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___________</w:t>
      </w:r>
    </w:p>
    <w:p w:rsidR="00467664" w:rsidRPr="00694D11" w:rsidRDefault="00694D11" w:rsidP="00694D11">
      <w:pPr>
        <w:autoSpaceDE w:val="0"/>
        <w:autoSpaceDN w:val="0"/>
        <w:adjustRightInd w:val="0"/>
        <w:spacing w:after="0"/>
        <w:ind w:left="5529"/>
        <w:rPr>
          <w:rFonts w:ascii="Times New Roman" w:eastAsia="Batang" w:hAnsi="Times New Roman" w:cs="Times New Roman"/>
          <w:color w:val="000000"/>
          <w:sz w:val="20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                             </w:t>
      </w:r>
      <w:r w:rsidR="00467664" w:rsidRPr="00694D11">
        <w:rPr>
          <w:rFonts w:ascii="Times New Roman" w:eastAsia="Batang" w:hAnsi="Times New Roman" w:cs="Times New Roman"/>
          <w:color w:val="000000"/>
          <w:sz w:val="20"/>
          <w:szCs w:val="20"/>
          <w:lang w:eastAsia="ko-KR"/>
        </w:rPr>
        <w:t>(ФИО)</w:t>
      </w:r>
    </w:p>
    <w:p w:rsidR="00467664" w:rsidRPr="00504A31" w:rsidRDefault="00694D11" w:rsidP="00694D11">
      <w:pPr>
        <w:autoSpaceDE w:val="0"/>
        <w:autoSpaceDN w:val="0"/>
        <w:adjustRightInd w:val="0"/>
        <w:spacing w:after="0"/>
        <w:ind w:left="5529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специальности_________</w:t>
      </w:r>
      <w:r w:rsidR="00467664" w:rsidRPr="00504A31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_____</w:t>
      </w:r>
      <w:r w:rsidR="00467664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___________________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____________________</w:t>
      </w:r>
    </w:p>
    <w:p w:rsidR="00467664" w:rsidRPr="00504A31" w:rsidRDefault="00467664" w:rsidP="00467664">
      <w:pPr>
        <w:autoSpaceDE w:val="0"/>
        <w:autoSpaceDN w:val="0"/>
        <w:adjustRightInd w:val="0"/>
        <w:spacing w:after="0"/>
        <w:ind w:left="6240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</w:p>
    <w:p w:rsidR="00694D11" w:rsidRDefault="00694D11" w:rsidP="00467664">
      <w:pPr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</w:p>
    <w:p w:rsidR="00467664" w:rsidRPr="00504A31" w:rsidRDefault="00467664" w:rsidP="00467664">
      <w:pPr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504A31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ЗАЯВЛЕНИЕ</w:t>
      </w:r>
    </w:p>
    <w:p w:rsidR="00467664" w:rsidRPr="00504A31" w:rsidRDefault="00467664" w:rsidP="00467664">
      <w:pPr>
        <w:autoSpaceDE w:val="0"/>
        <w:autoSpaceDN w:val="0"/>
        <w:adjustRightInd w:val="0"/>
        <w:spacing w:after="0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</w:p>
    <w:p w:rsidR="00467664" w:rsidRPr="00504A31" w:rsidRDefault="00467664" w:rsidP="00467664">
      <w:pPr>
        <w:autoSpaceDE w:val="0"/>
        <w:autoSpaceDN w:val="0"/>
        <w:adjustRightInd w:val="0"/>
        <w:spacing w:after="0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</w:p>
    <w:p w:rsidR="00467664" w:rsidRPr="00504A31" w:rsidRDefault="00467664" w:rsidP="00467664">
      <w:pPr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04A3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Прошу утвердить тему выпускной квалификационной работы «______________________________________________________________________________________________________________________________________»</w:t>
      </w:r>
      <w:proofErr w:type="gramStart"/>
      <w:r w:rsidRPr="00504A3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694D11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  <w:proofErr w:type="gramEnd"/>
    </w:p>
    <w:p w:rsidR="00467664" w:rsidRPr="00504A31" w:rsidRDefault="00467664" w:rsidP="00467664">
      <w:pPr>
        <w:autoSpaceDE w:val="0"/>
        <w:autoSpaceDN w:val="0"/>
        <w:adjustRightInd w:val="0"/>
        <w:spacing w:after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04A31">
        <w:rPr>
          <w:rFonts w:ascii="Times New Roman" w:eastAsia="Batang" w:hAnsi="Times New Roman" w:cs="Times New Roman"/>
          <w:sz w:val="24"/>
          <w:szCs w:val="24"/>
          <w:lang w:eastAsia="ko-KR"/>
        </w:rPr>
        <w:t>Руководитель ___</w:t>
      </w:r>
      <w:r w:rsidR="00694D11">
        <w:rPr>
          <w:rFonts w:ascii="Times New Roman" w:eastAsia="Batang" w:hAnsi="Times New Roman" w:cs="Times New Roman"/>
          <w:sz w:val="24"/>
          <w:szCs w:val="24"/>
          <w:lang w:eastAsia="ko-KR"/>
        </w:rPr>
        <w:t>__________</w:t>
      </w:r>
      <w:r w:rsidRPr="00504A3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____________________________________________________ </w:t>
      </w:r>
    </w:p>
    <w:p w:rsidR="00467664" w:rsidRPr="00694D11" w:rsidRDefault="00467664" w:rsidP="00467664">
      <w:pPr>
        <w:autoSpaceDE w:val="0"/>
        <w:autoSpaceDN w:val="0"/>
        <w:adjustRightInd w:val="0"/>
        <w:spacing w:after="0"/>
        <w:rPr>
          <w:rFonts w:ascii="Times New Roman" w:eastAsia="Batang" w:hAnsi="Times New Roman" w:cs="Times New Roman"/>
          <w:sz w:val="20"/>
          <w:szCs w:val="20"/>
          <w:lang w:eastAsia="ko-KR"/>
        </w:rPr>
      </w:pPr>
      <w:r w:rsidRPr="00694D11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                                 </w:t>
      </w:r>
      <w:r w:rsidR="00694D11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               </w:t>
      </w:r>
      <w:r w:rsidRPr="00694D11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 (ученая степень, должность, кафедра, ФИО руководителя) </w:t>
      </w:r>
    </w:p>
    <w:p w:rsidR="00467664" w:rsidRPr="00504A31" w:rsidRDefault="00467664" w:rsidP="00467664">
      <w:pPr>
        <w:autoSpaceDE w:val="0"/>
        <w:autoSpaceDN w:val="0"/>
        <w:adjustRightInd w:val="0"/>
        <w:spacing w:after="0"/>
        <w:ind w:left="5760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467664" w:rsidRPr="00504A31" w:rsidRDefault="00467664" w:rsidP="00467664">
      <w:pPr>
        <w:autoSpaceDE w:val="0"/>
        <w:autoSpaceDN w:val="0"/>
        <w:adjustRightInd w:val="0"/>
        <w:spacing w:after="0"/>
        <w:ind w:left="5760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467664" w:rsidRPr="00504A31" w:rsidRDefault="00467664" w:rsidP="00467664">
      <w:pPr>
        <w:autoSpaceDE w:val="0"/>
        <w:autoSpaceDN w:val="0"/>
        <w:adjustRightInd w:val="0"/>
        <w:spacing w:after="0"/>
        <w:ind w:left="576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04A3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_________________________ </w:t>
      </w:r>
    </w:p>
    <w:p w:rsidR="00467664" w:rsidRPr="00504A31" w:rsidRDefault="00694D11" w:rsidP="00467664">
      <w:pPr>
        <w:autoSpaceDE w:val="0"/>
        <w:autoSpaceDN w:val="0"/>
        <w:adjustRightInd w:val="0"/>
        <w:spacing w:after="0"/>
        <w:ind w:left="5760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</w:t>
      </w:r>
      <w:r w:rsidR="00467664" w:rsidRPr="00504A31">
        <w:rPr>
          <w:rFonts w:ascii="Times New Roman" w:eastAsia="Batang" w:hAnsi="Times New Roman" w:cs="Times New Roman"/>
          <w:sz w:val="24"/>
          <w:szCs w:val="24"/>
          <w:lang w:eastAsia="ko-KR"/>
        </w:rPr>
        <w:t>(</w:t>
      </w:r>
      <w:r w:rsidR="00467664" w:rsidRPr="00694D11">
        <w:rPr>
          <w:rFonts w:ascii="Times New Roman" w:eastAsia="Batang" w:hAnsi="Times New Roman" w:cs="Times New Roman"/>
          <w:sz w:val="20"/>
          <w:szCs w:val="20"/>
          <w:lang w:eastAsia="ko-KR"/>
        </w:rPr>
        <w:t>подпись ординатора</w:t>
      </w:r>
      <w:r w:rsidR="00467664" w:rsidRPr="00504A3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) </w:t>
      </w:r>
    </w:p>
    <w:p w:rsidR="00467664" w:rsidRPr="00504A31" w:rsidRDefault="00467664" w:rsidP="00467664">
      <w:pPr>
        <w:autoSpaceDE w:val="0"/>
        <w:autoSpaceDN w:val="0"/>
        <w:adjustRightInd w:val="0"/>
        <w:spacing w:after="0"/>
        <w:ind w:left="5760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«____»_____________20__</w:t>
      </w:r>
      <w:r w:rsidRPr="00504A3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г. </w:t>
      </w:r>
    </w:p>
    <w:p w:rsidR="00467664" w:rsidRPr="00504A31" w:rsidRDefault="00467664" w:rsidP="00467664">
      <w:pPr>
        <w:autoSpaceDE w:val="0"/>
        <w:autoSpaceDN w:val="0"/>
        <w:adjustRightInd w:val="0"/>
        <w:spacing w:after="0"/>
        <w:ind w:left="5760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467664" w:rsidRPr="00504A31" w:rsidRDefault="00467664" w:rsidP="00467664">
      <w:pPr>
        <w:autoSpaceDE w:val="0"/>
        <w:autoSpaceDN w:val="0"/>
        <w:adjustRightInd w:val="0"/>
        <w:spacing w:after="0"/>
        <w:ind w:left="5760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467664" w:rsidRPr="00504A31" w:rsidRDefault="00467664" w:rsidP="004676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A31">
        <w:rPr>
          <w:rFonts w:ascii="Times New Roman" w:eastAsia="Batang" w:hAnsi="Times New Roman" w:cs="Times New Roman"/>
          <w:sz w:val="24"/>
          <w:szCs w:val="24"/>
          <w:lang w:eastAsia="ko-KR"/>
        </w:rPr>
        <w:t>Согласие научного руководителя ______________________________</w:t>
      </w:r>
    </w:p>
    <w:p w:rsidR="00467664" w:rsidRPr="00504A31" w:rsidRDefault="00467664" w:rsidP="004676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664" w:rsidRDefault="00467664" w:rsidP="004676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664" w:rsidRDefault="00467664" w:rsidP="004676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664" w:rsidRDefault="00467664" w:rsidP="004676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664" w:rsidRDefault="00467664" w:rsidP="004676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664" w:rsidRDefault="00467664" w:rsidP="004676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664" w:rsidRDefault="00467664" w:rsidP="004676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664" w:rsidRDefault="00467664" w:rsidP="004676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664" w:rsidRDefault="00467664" w:rsidP="004676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664" w:rsidRDefault="00467664" w:rsidP="004676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664" w:rsidRDefault="00467664" w:rsidP="004676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664" w:rsidRDefault="00467664" w:rsidP="004676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664" w:rsidRDefault="00467664" w:rsidP="004676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664" w:rsidRDefault="00467664" w:rsidP="004676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664" w:rsidRDefault="00467664" w:rsidP="004676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664" w:rsidRDefault="00467664" w:rsidP="004676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664" w:rsidRDefault="00467664" w:rsidP="0046766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94D1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B85946" w:rsidRPr="00504A31" w:rsidRDefault="00B85946" w:rsidP="00B859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5946" w:rsidRPr="00504A31" w:rsidRDefault="00B85946" w:rsidP="00B8594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A31">
        <w:rPr>
          <w:rFonts w:ascii="Times New Roman" w:hAnsi="Times New Roman" w:cs="Times New Roman"/>
          <w:b/>
          <w:sz w:val="24"/>
          <w:szCs w:val="24"/>
        </w:rPr>
        <w:t>Форма отзыва руководителя выпускной квалификационной работы</w:t>
      </w:r>
    </w:p>
    <w:p w:rsidR="00B85946" w:rsidRPr="00504A31" w:rsidRDefault="00B85946" w:rsidP="00B85946">
      <w:pPr>
        <w:autoSpaceDE w:val="0"/>
        <w:autoSpaceDN w:val="0"/>
        <w:adjustRightInd w:val="0"/>
        <w:spacing w:after="0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</w:p>
    <w:p w:rsidR="00B85946" w:rsidRPr="00504A31" w:rsidRDefault="00B85946" w:rsidP="00B859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4A31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B85946" w:rsidRPr="00504A31" w:rsidRDefault="00B85946" w:rsidP="00B859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4A31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B85946" w:rsidRPr="00504A31" w:rsidRDefault="00B85946" w:rsidP="00B859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4A31">
        <w:rPr>
          <w:rFonts w:ascii="Times New Roman" w:hAnsi="Times New Roman" w:cs="Times New Roman"/>
          <w:sz w:val="24"/>
          <w:szCs w:val="24"/>
        </w:rPr>
        <w:t>«Читинская государственная медицинская академия»</w:t>
      </w:r>
    </w:p>
    <w:p w:rsidR="00B85946" w:rsidRPr="00504A31" w:rsidRDefault="00B85946" w:rsidP="00B859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4A31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B85946" w:rsidRPr="00504A31" w:rsidRDefault="00B85946" w:rsidP="00B85946">
      <w:pPr>
        <w:autoSpaceDE w:val="0"/>
        <w:autoSpaceDN w:val="0"/>
        <w:adjustRightInd w:val="0"/>
        <w:spacing w:after="0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B85946" w:rsidRPr="00504A31" w:rsidRDefault="00B85946" w:rsidP="00B85946">
      <w:pPr>
        <w:autoSpaceDE w:val="0"/>
        <w:autoSpaceDN w:val="0"/>
        <w:adjustRightInd w:val="0"/>
        <w:spacing w:after="0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B85946" w:rsidRPr="00504A31" w:rsidRDefault="00B85946" w:rsidP="00B85946">
      <w:pPr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04A3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Отзыв научного руководителя на выпускную квалификационную работу</w:t>
      </w:r>
    </w:p>
    <w:p w:rsidR="00B85946" w:rsidRPr="00504A31" w:rsidRDefault="00B85946" w:rsidP="00B85946">
      <w:pPr>
        <w:autoSpaceDE w:val="0"/>
        <w:autoSpaceDN w:val="0"/>
        <w:adjustRightInd w:val="0"/>
        <w:spacing w:after="0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B85946" w:rsidRPr="00504A31" w:rsidRDefault="00B85946" w:rsidP="00B85946">
      <w:pPr>
        <w:autoSpaceDE w:val="0"/>
        <w:autoSpaceDN w:val="0"/>
        <w:adjustRightInd w:val="0"/>
        <w:spacing w:after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Ординатора</w:t>
      </w:r>
      <w:r w:rsidRPr="00504A3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__________________________________________________________________ </w:t>
      </w:r>
    </w:p>
    <w:p w:rsidR="00B85946" w:rsidRPr="00504A31" w:rsidRDefault="00B85946" w:rsidP="00B85946">
      <w:pPr>
        <w:autoSpaceDE w:val="0"/>
        <w:autoSpaceDN w:val="0"/>
        <w:adjustRightInd w:val="0"/>
        <w:spacing w:after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04A31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 xml:space="preserve">                                                                            (ФИО) </w:t>
      </w:r>
    </w:p>
    <w:p w:rsidR="00B85946" w:rsidRPr="00504A31" w:rsidRDefault="00B85946" w:rsidP="00B85946">
      <w:pPr>
        <w:autoSpaceDE w:val="0"/>
        <w:autoSpaceDN w:val="0"/>
        <w:adjustRightInd w:val="0"/>
        <w:spacing w:after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04A3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_______ года обучения образовательной программы «____________________________» на тему: </w:t>
      </w:r>
    </w:p>
    <w:p w:rsidR="00B85946" w:rsidRPr="00504A31" w:rsidRDefault="00B85946" w:rsidP="00B85946">
      <w:pPr>
        <w:autoSpaceDE w:val="0"/>
        <w:autoSpaceDN w:val="0"/>
        <w:adjustRightInd w:val="0"/>
        <w:spacing w:after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04A31">
        <w:rPr>
          <w:rFonts w:ascii="Times New Roman" w:eastAsia="Batang" w:hAnsi="Times New Roman" w:cs="Times New Roman"/>
          <w:sz w:val="24"/>
          <w:szCs w:val="24"/>
          <w:lang w:eastAsia="ko-KR"/>
        </w:rPr>
        <w:t>«___________________________________________________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________________________</w:t>
      </w:r>
      <w:r w:rsidRPr="00504A3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» </w:t>
      </w:r>
    </w:p>
    <w:p w:rsidR="00B85946" w:rsidRPr="00504A31" w:rsidRDefault="00B85946" w:rsidP="00B85946">
      <w:pPr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proofErr w:type="gramStart"/>
      <w:r w:rsidRPr="00504A31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>(Текст отзыва пишется в свободной форме.</w:t>
      </w:r>
      <w:proofErr w:type="gramEnd"/>
      <w:r w:rsidRPr="00504A31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 xml:space="preserve"> Желательно охарактеризовать качество работы по следующим критериям: логика и структуры работы; соответствие содержания работы и используемых методов исследования поставленным целям и задачам; самостоятельность, оригинальность и новизну работы, качество аргументации и основных положений работы, грамотность текста и качество оформления работы. </w:t>
      </w:r>
      <w:proofErr w:type="gramStart"/>
      <w:r w:rsidRPr="00504A31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 xml:space="preserve">Также следует отметить сильные и слабые стороны работы и поставить работе оценку по </w:t>
      </w:r>
      <w:proofErr w:type="spellStart"/>
      <w:r w:rsidRPr="00504A31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>_____балльной</w:t>
      </w:r>
      <w:proofErr w:type="spellEnd"/>
      <w:r w:rsidRPr="00504A31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 xml:space="preserve"> шкале) </w:t>
      </w:r>
      <w:proofErr w:type="gramEnd"/>
    </w:p>
    <w:p w:rsidR="00B85946" w:rsidRPr="00504A31" w:rsidRDefault="00B85946" w:rsidP="00B85946">
      <w:pPr>
        <w:autoSpaceDE w:val="0"/>
        <w:autoSpaceDN w:val="0"/>
        <w:adjustRightInd w:val="0"/>
        <w:spacing w:after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04A31">
        <w:rPr>
          <w:rFonts w:ascii="Times New Roman" w:eastAsia="Batang" w:hAnsi="Times New Roman" w:cs="Times New Roman"/>
          <w:sz w:val="24"/>
          <w:szCs w:val="24"/>
          <w:lang w:eastAsia="ko-K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5946" w:rsidRPr="00504A31" w:rsidRDefault="00B85946" w:rsidP="00B85946">
      <w:pPr>
        <w:autoSpaceDE w:val="0"/>
        <w:autoSpaceDN w:val="0"/>
        <w:adjustRightInd w:val="0"/>
        <w:spacing w:after="0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B85946" w:rsidRPr="00504A31" w:rsidRDefault="00B85946" w:rsidP="00B85946">
      <w:pPr>
        <w:autoSpaceDE w:val="0"/>
        <w:autoSpaceDN w:val="0"/>
        <w:adjustRightInd w:val="0"/>
        <w:spacing w:after="0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B85946" w:rsidRPr="00504A31" w:rsidRDefault="00B85946" w:rsidP="00B85946">
      <w:pPr>
        <w:autoSpaceDE w:val="0"/>
        <w:autoSpaceDN w:val="0"/>
        <w:adjustRightInd w:val="0"/>
        <w:spacing w:after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04A3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B85946" w:rsidRPr="00504A31" w:rsidRDefault="00B85946" w:rsidP="00B85946">
      <w:pPr>
        <w:autoSpaceDE w:val="0"/>
        <w:autoSpaceDN w:val="0"/>
        <w:adjustRightInd w:val="0"/>
        <w:spacing w:after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04A3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Руководитель _______________ ______________________________________________ </w:t>
      </w:r>
    </w:p>
    <w:p w:rsidR="00B85946" w:rsidRPr="00504A31" w:rsidRDefault="00B85946" w:rsidP="00B85946">
      <w:pPr>
        <w:autoSpaceDE w:val="0"/>
        <w:autoSpaceDN w:val="0"/>
        <w:adjustRightInd w:val="0"/>
        <w:spacing w:after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04A31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 xml:space="preserve">                        </w:t>
      </w:r>
      <w:proofErr w:type="gramStart"/>
      <w:r w:rsidRPr="00504A31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>(подпись) (расшифровка подписи:</w:t>
      </w:r>
      <w:proofErr w:type="gramEnd"/>
      <w:r w:rsidRPr="00504A31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 xml:space="preserve"> </w:t>
      </w:r>
      <w:proofErr w:type="gramStart"/>
      <w:r w:rsidRPr="00504A31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 xml:space="preserve">Ф.И.О., ученая степень, должность) </w:t>
      </w:r>
      <w:proofErr w:type="gramEnd"/>
    </w:p>
    <w:p w:rsidR="00B85946" w:rsidRPr="00504A31" w:rsidRDefault="00B85946" w:rsidP="00B8594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«___»__________________20__</w:t>
      </w:r>
      <w:r w:rsidRPr="00504A31">
        <w:rPr>
          <w:rFonts w:ascii="Times New Roman" w:eastAsia="Batang" w:hAnsi="Times New Roman" w:cs="Times New Roman"/>
          <w:sz w:val="24"/>
          <w:szCs w:val="24"/>
          <w:lang w:eastAsia="ko-KR"/>
        </w:rPr>
        <w:t>г.</w:t>
      </w:r>
    </w:p>
    <w:p w:rsidR="00B85946" w:rsidRPr="00B85946" w:rsidRDefault="00B85946" w:rsidP="00B8594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B2FB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B85946" w:rsidRDefault="00B85946" w:rsidP="004676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664" w:rsidRDefault="00467664" w:rsidP="004676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664">
        <w:rPr>
          <w:rFonts w:ascii="Times New Roman" w:hAnsi="Times New Roman" w:cs="Times New Roman"/>
          <w:b/>
          <w:sz w:val="24"/>
          <w:szCs w:val="24"/>
        </w:rPr>
        <w:t>Образец оформления титульного листа выпускной квалификационной работы</w:t>
      </w:r>
    </w:p>
    <w:p w:rsidR="00B85946" w:rsidRDefault="00B85946" w:rsidP="00B85946">
      <w:pPr>
        <w:widowControl w:val="0"/>
        <w:spacing w:line="360" w:lineRule="auto"/>
        <w:ind w:firstLine="567"/>
        <w:contextualSpacing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B85946" w:rsidRDefault="00B85946" w:rsidP="00B85946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ФЕДЕРАЛЬНОЕ </w:t>
      </w:r>
      <w:r w:rsidRPr="00A121A6">
        <w:rPr>
          <w:rFonts w:ascii="Times New Roman" w:hAnsi="Times New Roman"/>
          <w:b/>
          <w:snapToGrid w:val="0"/>
          <w:sz w:val="24"/>
          <w:szCs w:val="24"/>
        </w:rPr>
        <w:t xml:space="preserve">ГОСУДАРСТВЕННОЕ БЮДЖЕТНОЕ </w:t>
      </w:r>
    </w:p>
    <w:p w:rsidR="00B85946" w:rsidRPr="00A121A6" w:rsidRDefault="00B85946" w:rsidP="00B85946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ОБРАЗОВАТЕЛЬНОЕ </w:t>
      </w:r>
      <w:r w:rsidRPr="00A121A6">
        <w:rPr>
          <w:rFonts w:ascii="Times New Roman" w:hAnsi="Times New Roman"/>
          <w:b/>
          <w:snapToGrid w:val="0"/>
          <w:sz w:val="24"/>
          <w:szCs w:val="24"/>
        </w:rPr>
        <w:t>УЧРЕЖДЕНИЕ ВЫСШЕГО ОБРАЗОВАНИЯ</w:t>
      </w:r>
    </w:p>
    <w:p w:rsidR="00B85946" w:rsidRPr="00A121A6" w:rsidRDefault="00DB2FB5" w:rsidP="00B85946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«</w:t>
      </w:r>
      <w:r w:rsidR="00B85946" w:rsidRPr="00A121A6">
        <w:rPr>
          <w:rFonts w:ascii="Times New Roman" w:hAnsi="Times New Roman"/>
          <w:b/>
          <w:snapToGrid w:val="0"/>
          <w:sz w:val="24"/>
          <w:szCs w:val="24"/>
        </w:rPr>
        <w:t>ЧИТИНСКАЯ ГОСУДАРСТВЕННАЯ МЕДИЦИНСКАЯ АКАДЕМИЯ</w:t>
      </w:r>
      <w:r>
        <w:rPr>
          <w:rFonts w:ascii="Times New Roman" w:hAnsi="Times New Roman"/>
          <w:b/>
          <w:snapToGrid w:val="0"/>
          <w:sz w:val="24"/>
          <w:szCs w:val="24"/>
        </w:rPr>
        <w:t>»</w:t>
      </w:r>
      <w:r w:rsidR="00B85946" w:rsidRPr="00A121A6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</w:p>
    <w:p w:rsidR="00B85946" w:rsidRPr="00A121A6" w:rsidRDefault="00B85946" w:rsidP="00B85946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A121A6">
        <w:rPr>
          <w:rFonts w:ascii="Times New Roman" w:hAnsi="Times New Roman"/>
          <w:b/>
          <w:snapToGrid w:val="0"/>
          <w:sz w:val="24"/>
          <w:szCs w:val="24"/>
        </w:rPr>
        <w:t>МИНИСТЕРСТВА ЗДРАВООХРАНЕНИЯ РОССИЙСКОЙ ФЕДЕРАЦИИ</w:t>
      </w:r>
    </w:p>
    <w:p w:rsidR="00B85946" w:rsidRPr="00A121A6" w:rsidRDefault="00B85946" w:rsidP="00B85946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A121A6">
        <w:rPr>
          <w:rFonts w:ascii="Times New Roman" w:hAnsi="Times New Roman"/>
          <w:b/>
          <w:snapToGrid w:val="0"/>
          <w:sz w:val="24"/>
          <w:szCs w:val="24"/>
        </w:rPr>
        <w:t xml:space="preserve">КАФЕДРА </w:t>
      </w:r>
      <w:r>
        <w:rPr>
          <w:rFonts w:ascii="Times New Roman" w:hAnsi="Times New Roman"/>
          <w:b/>
          <w:snapToGrid w:val="0"/>
          <w:sz w:val="24"/>
          <w:szCs w:val="24"/>
        </w:rPr>
        <w:t>…….</w:t>
      </w:r>
    </w:p>
    <w:p w:rsidR="00B85946" w:rsidRDefault="00B85946" w:rsidP="00B85946">
      <w:pPr>
        <w:widowControl w:val="0"/>
        <w:spacing w:line="360" w:lineRule="auto"/>
        <w:ind w:firstLine="567"/>
        <w:contextualSpacing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B85946" w:rsidRDefault="00B85946" w:rsidP="00B85946">
      <w:pPr>
        <w:widowControl w:val="0"/>
        <w:spacing w:line="360" w:lineRule="auto"/>
        <w:ind w:firstLine="567"/>
        <w:contextualSpacing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B85946" w:rsidRDefault="00B85946" w:rsidP="00B85946">
      <w:pPr>
        <w:widowControl w:val="0"/>
        <w:spacing w:line="360" w:lineRule="auto"/>
        <w:ind w:firstLine="567"/>
        <w:contextualSpacing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B85946" w:rsidRDefault="00B85946" w:rsidP="00B85946">
      <w:pPr>
        <w:widowControl w:val="0"/>
        <w:spacing w:line="360" w:lineRule="auto"/>
        <w:ind w:firstLine="567"/>
        <w:contextualSpacing/>
        <w:jc w:val="center"/>
        <w:rPr>
          <w:rFonts w:ascii="Times New Roman" w:hAnsi="Times New Roman"/>
          <w:b/>
          <w:snapToGrid w:val="0"/>
          <w:sz w:val="40"/>
          <w:szCs w:val="40"/>
        </w:rPr>
      </w:pPr>
      <w:r>
        <w:rPr>
          <w:rFonts w:ascii="Times New Roman" w:hAnsi="Times New Roman"/>
          <w:b/>
          <w:snapToGrid w:val="0"/>
          <w:sz w:val="40"/>
          <w:szCs w:val="40"/>
        </w:rPr>
        <w:t xml:space="preserve">ВЫПУСКНАЯ </w:t>
      </w:r>
    </w:p>
    <w:p w:rsidR="00B85946" w:rsidRPr="00A121A6" w:rsidRDefault="00B85946" w:rsidP="00B85946">
      <w:pPr>
        <w:widowControl w:val="0"/>
        <w:spacing w:line="360" w:lineRule="auto"/>
        <w:ind w:firstLine="567"/>
        <w:contextualSpacing/>
        <w:jc w:val="center"/>
        <w:rPr>
          <w:rFonts w:ascii="Times New Roman" w:hAnsi="Times New Roman"/>
          <w:b/>
          <w:snapToGrid w:val="0"/>
          <w:sz w:val="40"/>
          <w:szCs w:val="40"/>
        </w:rPr>
      </w:pPr>
      <w:r>
        <w:rPr>
          <w:rFonts w:ascii="Times New Roman" w:hAnsi="Times New Roman"/>
          <w:b/>
          <w:snapToGrid w:val="0"/>
          <w:sz w:val="40"/>
          <w:szCs w:val="40"/>
        </w:rPr>
        <w:t>КВАЛИФИКАЦИОННАЯ Р</w:t>
      </w:r>
      <w:r w:rsidRPr="00A121A6">
        <w:rPr>
          <w:rFonts w:ascii="Times New Roman" w:hAnsi="Times New Roman"/>
          <w:b/>
          <w:snapToGrid w:val="0"/>
          <w:sz w:val="40"/>
          <w:szCs w:val="40"/>
        </w:rPr>
        <w:t>АБОТА</w:t>
      </w:r>
    </w:p>
    <w:p w:rsidR="00B85946" w:rsidRDefault="00B85946" w:rsidP="00B85946">
      <w:pPr>
        <w:widowControl w:val="0"/>
        <w:spacing w:line="360" w:lineRule="auto"/>
        <w:ind w:firstLine="567"/>
        <w:contextualSpacing/>
        <w:jc w:val="center"/>
        <w:rPr>
          <w:rFonts w:ascii="Times New Roman" w:hAnsi="Times New Roman"/>
          <w:b/>
          <w:snapToGrid w:val="0"/>
          <w:sz w:val="32"/>
          <w:szCs w:val="32"/>
        </w:rPr>
      </w:pPr>
    </w:p>
    <w:p w:rsidR="00B85946" w:rsidRPr="00A121A6" w:rsidRDefault="00B85946" w:rsidP="00B85946">
      <w:pPr>
        <w:widowControl w:val="0"/>
        <w:spacing w:line="360" w:lineRule="auto"/>
        <w:ind w:firstLine="567"/>
        <w:contextualSpacing/>
        <w:jc w:val="center"/>
        <w:rPr>
          <w:rFonts w:ascii="Times New Roman" w:hAnsi="Times New Roman"/>
          <w:b/>
          <w:snapToGrid w:val="0"/>
          <w:sz w:val="36"/>
          <w:szCs w:val="36"/>
        </w:rPr>
      </w:pPr>
      <w:r w:rsidRPr="00A121A6">
        <w:rPr>
          <w:rFonts w:ascii="Times New Roman" w:hAnsi="Times New Roman"/>
          <w:b/>
          <w:snapToGrid w:val="0"/>
          <w:sz w:val="36"/>
          <w:szCs w:val="36"/>
        </w:rPr>
        <w:t>Тема</w:t>
      </w:r>
      <w:r w:rsidRPr="004720EA">
        <w:rPr>
          <w:rFonts w:ascii="Times New Roman" w:hAnsi="Times New Roman"/>
          <w:b/>
          <w:snapToGrid w:val="0"/>
          <w:sz w:val="36"/>
          <w:szCs w:val="36"/>
        </w:rPr>
        <w:t>:</w:t>
      </w:r>
      <w:r w:rsidRPr="00A121A6">
        <w:rPr>
          <w:rFonts w:ascii="Times New Roman" w:hAnsi="Times New Roman"/>
          <w:b/>
          <w:snapToGrid w:val="0"/>
          <w:sz w:val="36"/>
          <w:szCs w:val="36"/>
        </w:rPr>
        <w:t xml:space="preserve"> «         »</w:t>
      </w:r>
    </w:p>
    <w:p w:rsidR="00B85946" w:rsidRDefault="00B85946" w:rsidP="00B85946">
      <w:pPr>
        <w:widowControl w:val="0"/>
        <w:spacing w:line="360" w:lineRule="auto"/>
        <w:ind w:firstLine="567"/>
        <w:contextualSpacing/>
        <w:jc w:val="center"/>
        <w:rPr>
          <w:rFonts w:ascii="Times New Roman" w:hAnsi="Times New Roman"/>
          <w:b/>
          <w:snapToGrid w:val="0"/>
          <w:sz w:val="32"/>
          <w:szCs w:val="32"/>
        </w:rPr>
      </w:pPr>
    </w:p>
    <w:p w:rsidR="00B85946" w:rsidRDefault="00B85946" w:rsidP="00B85946">
      <w:pPr>
        <w:widowControl w:val="0"/>
        <w:spacing w:line="360" w:lineRule="auto"/>
        <w:ind w:firstLine="567"/>
        <w:contextualSpacing/>
        <w:jc w:val="center"/>
        <w:rPr>
          <w:rFonts w:ascii="Times New Roman" w:hAnsi="Times New Roman"/>
          <w:b/>
          <w:snapToGrid w:val="0"/>
          <w:sz w:val="32"/>
          <w:szCs w:val="32"/>
        </w:rPr>
      </w:pPr>
    </w:p>
    <w:p w:rsidR="00B85946" w:rsidRDefault="00B85946" w:rsidP="00B85946">
      <w:pPr>
        <w:widowControl w:val="0"/>
        <w:spacing w:line="360" w:lineRule="auto"/>
        <w:ind w:firstLine="567"/>
        <w:contextualSpacing/>
        <w:jc w:val="center"/>
        <w:rPr>
          <w:rFonts w:ascii="Times New Roman" w:hAnsi="Times New Roman"/>
          <w:b/>
          <w:snapToGrid w:val="0"/>
          <w:sz w:val="32"/>
          <w:szCs w:val="32"/>
        </w:rPr>
      </w:pPr>
    </w:p>
    <w:p w:rsidR="00B85946" w:rsidRDefault="00B85946" w:rsidP="00927445">
      <w:pPr>
        <w:widowControl w:val="0"/>
        <w:spacing w:line="360" w:lineRule="auto"/>
        <w:contextualSpacing/>
        <w:rPr>
          <w:rFonts w:ascii="Times New Roman" w:hAnsi="Times New Roman"/>
          <w:b/>
          <w:snapToGrid w:val="0"/>
          <w:sz w:val="32"/>
          <w:szCs w:val="32"/>
        </w:rPr>
      </w:pPr>
    </w:p>
    <w:p w:rsidR="00B85946" w:rsidRPr="000F413B" w:rsidRDefault="00B85946" w:rsidP="00B85946">
      <w:pPr>
        <w:widowControl w:val="0"/>
        <w:spacing w:line="240" w:lineRule="auto"/>
        <w:ind w:firstLine="567"/>
        <w:contextualSpacing/>
        <w:jc w:val="right"/>
        <w:rPr>
          <w:rFonts w:ascii="Times New Roman" w:hAnsi="Times New Roman"/>
          <w:snapToGrid w:val="0"/>
          <w:sz w:val="28"/>
          <w:szCs w:val="28"/>
        </w:rPr>
      </w:pPr>
      <w:r w:rsidRPr="000F413B">
        <w:rPr>
          <w:rFonts w:ascii="Times New Roman" w:hAnsi="Times New Roman"/>
          <w:b/>
          <w:snapToGrid w:val="0"/>
          <w:sz w:val="28"/>
          <w:szCs w:val="28"/>
        </w:rPr>
        <w:t>Заведующ</w:t>
      </w:r>
      <w:r>
        <w:rPr>
          <w:rFonts w:ascii="Times New Roman" w:hAnsi="Times New Roman"/>
          <w:b/>
          <w:snapToGrid w:val="0"/>
          <w:sz w:val="28"/>
          <w:szCs w:val="28"/>
        </w:rPr>
        <w:t>ий</w:t>
      </w:r>
      <w:r w:rsidRPr="000F413B">
        <w:rPr>
          <w:rFonts w:ascii="Times New Roman" w:hAnsi="Times New Roman"/>
          <w:b/>
          <w:snapToGrid w:val="0"/>
          <w:sz w:val="28"/>
          <w:szCs w:val="28"/>
        </w:rPr>
        <w:t xml:space="preserve"> кафедрой</w:t>
      </w:r>
      <w:r w:rsidRPr="000F413B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…….</w:t>
      </w:r>
    </w:p>
    <w:p w:rsidR="00B85946" w:rsidRPr="000F413B" w:rsidRDefault="00B85946" w:rsidP="00B85946">
      <w:pPr>
        <w:widowControl w:val="0"/>
        <w:spacing w:line="240" w:lineRule="auto"/>
        <w:ind w:firstLine="567"/>
        <w:contextualSpacing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B85946" w:rsidRPr="000F413B" w:rsidRDefault="00B85946" w:rsidP="00B85946">
      <w:pPr>
        <w:widowControl w:val="0"/>
        <w:spacing w:after="0" w:line="240" w:lineRule="auto"/>
        <w:ind w:firstLine="567"/>
        <w:contextualSpacing/>
        <w:jc w:val="right"/>
        <w:rPr>
          <w:rFonts w:ascii="Times New Roman" w:hAnsi="Times New Roman"/>
          <w:snapToGrid w:val="0"/>
          <w:sz w:val="28"/>
          <w:szCs w:val="28"/>
        </w:rPr>
      </w:pPr>
      <w:r w:rsidRPr="000F413B">
        <w:rPr>
          <w:rFonts w:ascii="Times New Roman" w:hAnsi="Times New Roman"/>
          <w:b/>
          <w:snapToGrid w:val="0"/>
          <w:sz w:val="28"/>
          <w:szCs w:val="28"/>
        </w:rPr>
        <w:t xml:space="preserve">Научный руководитель: </w:t>
      </w:r>
      <w:r w:rsidRPr="000F413B">
        <w:rPr>
          <w:rFonts w:ascii="Times New Roman" w:hAnsi="Times New Roman"/>
          <w:snapToGrid w:val="0"/>
          <w:sz w:val="28"/>
          <w:szCs w:val="28"/>
        </w:rPr>
        <w:t>ученая степень, звание,</w:t>
      </w:r>
    </w:p>
    <w:p w:rsidR="00B85946" w:rsidRPr="000F413B" w:rsidRDefault="00B85946" w:rsidP="00B85946">
      <w:pPr>
        <w:widowControl w:val="0"/>
        <w:spacing w:after="0" w:line="240" w:lineRule="auto"/>
        <w:ind w:firstLine="567"/>
        <w:contextualSpacing/>
        <w:jc w:val="right"/>
        <w:rPr>
          <w:rFonts w:ascii="Times New Roman" w:hAnsi="Times New Roman"/>
          <w:snapToGrid w:val="0"/>
          <w:sz w:val="28"/>
          <w:szCs w:val="28"/>
        </w:rPr>
      </w:pPr>
      <w:r w:rsidRPr="000F413B">
        <w:rPr>
          <w:rFonts w:ascii="Times New Roman" w:hAnsi="Times New Roman"/>
          <w:snapToGrid w:val="0"/>
          <w:sz w:val="28"/>
          <w:szCs w:val="28"/>
        </w:rPr>
        <w:t>должность научного руководителя, Ф.И.О.</w:t>
      </w:r>
    </w:p>
    <w:p w:rsidR="00B85946" w:rsidRPr="000F413B" w:rsidRDefault="00B85946" w:rsidP="00B85946">
      <w:pPr>
        <w:widowControl w:val="0"/>
        <w:spacing w:after="0" w:line="240" w:lineRule="auto"/>
        <w:ind w:firstLine="567"/>
        <w:contextualSpacing/>
        <w:jc w:val="right"/>
        <w:rPr>
          <w:rFonts w:ascii="Times New Roman" w:hAnsi="Times New Roman"/>
          <w:snapToGrid w:val="0"/>
          <w:sz w:val="28"/>
          <w:szCs w:val="28"/>
        </w:rPr>
      </w:pPr>
      <w:r w:rsidRPr="000F413B">
        <w:rPr>
          <w:rFonts w:ascii="Times New Roman" w:hAnsi="Times New Roman"/>
          <w:b/>
          <w:snapToGrid w:val="0"/>
          <w:sz w:val="28"/>
          <w:szCs w:val="28"/>
        </w:rPr>
        <w:t xml:space="preserve">Выполнил: </w:t>
      </w:r>
      <w:r w:rsidR="007E04D2">
        <w:rPr>
          <w:rFonts w:ascii="Times New Roman" w:hAnsi="Times New Roman"/>
          <w:snapToGrid w:val="0"/>
          <w:sz w:val="28"/>
          <w:szCs w:val="28"/>
        </w:rPr>
        <w:t>ординатор</w:t>
      </w:r>
    </w:p>
    <w:p w:rsidR="00B85946" w:rsidRPr="000F413B" w:rsidRDefault="00B85946" w:rsidP="00B85946">
      <w:pPr>
        <w:widowControl w:val="0"/>
        <w:spacing w:after="0" w:line="240" w:lineRule="auto"/>
        <w:ind w:firstLine="567"/>
        <w:contextualSpacing/>
        <w:jc w:val="right"/>
        <w:rPr>
          <w:rFonts w:ascii="Times New Roman" w:hAnsi="Times New Roman"/>
          <w:snapToGrid w:val="0"/>
          <w:sz w:val="28"/>
          <w:szCs w:val="28"/>
        </w:rPr>
      </w:pPr>
      <w:r w:rsidRPr="000F413B">
        <w:rPr>
          <w:rFonts w:ascii="Times New Roman" w:hAnsi="Times New Roman"/>
          <w:snapToGrid w:val="0"/>
          <w:sz w:val="28"/>
          <w:szCs w:val="28"/>
        </w:rPr>
        <w:t xml:space="preserve">Ф.И.О. </w:t>
      </w:r>
    </w:p>
    <w:p w:rsidR="00B85946" w:rsidRDefault="00B85946" w:rsidP="00B85946">
      <w:pPr>
        <w:widowControl w:val="0"/>
        <w:spacing w:line="360" w:lineRule="auto"/>
        <w:ind w:firstLine="567"/>
        <w:contextualSpacing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B85946" w:rsidRDefault="00B85946" w:rsidP="00B85946">
      <w:pPr>
        <w:widowControl w:val="0"/>
        <w:spacing w:line="360" w:lineRule="auto"/>
        <w:ind w:firstLine="567"/>
        <w:contextualSpacing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B85946" w:rsidRDefault="00B85946" w:rsidP="00B85946">
      <w:pPr>
        <w:widowControl w:val="0"/>
        <w:spacing w:line="360" w:lineRule="auto"/>
        <w:ind w:firstLine="567"/>
        <w:contextualSpacing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B85946" w:rsidRDefault="00B85946" w:rsidP="00B85946">
      <w:pPr>
        <w:widowControl w:val="0"/>
        <w:spacing w:line="360" w:lineRule="auto"/>
        <w:ind w:firstLine="567"/>
        <w:contextualSpacing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B85946" w:rsidRDefault="00B85946" w:rsidP="00B85946">
      <w:pPr>
        <w:widowControl w:val="0"/>
        <w:spacing w:line="360" w:lineRule="auto"/>
        <w:ind w:firstLine="567"/>
        <w:contextualSpacing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B85946" w:rsidRDefault="00B85946" w:rsidP="00B85946">
      <w:pPr>
        <w:widowControl w:val="0"/>
        <w:spacing w:line="360" w:lineRule="auto"/>
        <w:ind w:firstLine="567"/>
        <w:contextualSpacing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B85946" w:rsidRDefault="00B85946" w:rsidP="00B85946">
      <w:pPr>
        <w:widowControl w:val="0"/>
        <w:spacing w:line="360" w:lineRule="auto"/>
        <w:ind w:firstLine="567"/>
        <w:contextualSpacing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B85946" w:rsidRDefault="00B85946" w:rsidP="00B85946">
      <w:pPr>
        <w:widowControl w:val="0"/>
        <w:spacing w:line="360" w:lineRule="auto"/>
        <w:ind w:firstLine="567"/>
        <w:contextualSpacing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A121A6">
        <w:rPr>
          <w:rFonts w:ascii="Times New Roman" w:hAnsi="Times New Roman"/>
          <w:b/>
          <w:snapToGrid w:val="0"/>
          <w:sz w:val="28"/>
          <w:szCs w:val="28"/>
        </w:rPr>
        <w:t xml:space="preserve"> Чита, год</w:t>
      </w:r>
    </w:p>
    <w:p w:rsidR="00927445" w:rsidRPr="00D571B0" w:rsidRDefault="00927445" w:rsidP="00B85946">
      <w:pPr>
        <w:widowControl w:val="0"/>
        <w:spacing w:line="360" w:lineRule="auto"/>
        <w:ind w:firstLine="567"/>
        <w:contextualSpacing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467664" w:rsidRPr="00B85946" w:rsidRDefault="00B85946" w:rsidP="00B8594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5946">
        <w:rPr>
          <w:rFonts w:ascii="Times New Roman" w:hAnsi="Times New Roman" w:cs="Times New Roman"/>
          <w:sz w:val="24"/>
          <w:szCs w:val="24"/>
        </w:rPr>
        <w:t>Приложение</w:t>
      </w:r>
      <w:r w:rsidR="00DB2FB5">
        <w:rPr>
          <w:rFonts w:ascii="Times New Roman" w:hAnsi="Times New Roman" w:cs="Times New Roman"/>
          <w:sz w:val="24"/>
          <w:szCs w:val="24"/>
        </w:rPr>
        <w:t xml:space="preserve"> №</w:t>
      </w:r>
      <w:r w:rsidRPr="00B859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467664" w:rsidRDefault="00467664" w:rsidP="00344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4379" w:rsidRPr="00896E7E" w:rsidRDefault="00344379" w:rsidP="00B85946">
      <w:pPr>
        <w:pStyle w:val="a7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E7E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B85946">
        <w:rPr>
          <w:rFonts w:ascii="Times New Roman" w:hAnsi="Times New Roman" w:cs="Times New Roman"/>
          <w:b/>
          <w:sz w:val="24"/>
          <w:szCs w:val="24"/>
        </w:rPr>
        <w:t xml:space="preserve">апелляционного </w:t>
      </w:r>
      <w:r w:rsidRPr="00896E7E">
        <w:rPr>
          <w:rFonts w:ascii="Times New Roman" w:hAnsi="Times New Roman" w:cs="Times New Roman"/>
          <w:b/>
          <w:sz w:val="24"/>
          <w:szCs w:val="24"/>
        </w:rPr>
        <w:t xml:space="preserve">заявления о </w:t>
      </w:r>
      <w:r w:rsidR="00B85946">
        <w:rPr>
          <w:rFonts w:ascii="Times New Roman" w:hAnsi="Times New Roman" w:cs="Times New Roman"/>
          <w:b/>
          <w:sz w:val="24"/>
          <w:szCs w:val="24"/>
        </w:rPr>
        <w:t>нарушении процедуры проведения государственного аттестационного испытания</w:t>
      </w:r>
    </w:p>
    <w:p w:rsidR="00344379" w:rsidRDefault="00344379" w:rsidP="003443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379" w:rsidRPr="00A0760F" w:rsidRDefault="00A0760F" w:rsidP="00A076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0D16F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60F">
        <w:rPr>
          <w:rFonts w:ascii="Times New Roman" w:hAnsi="Times New Roman" w:cs="Times New Roman"/>
          <w:sz w:val="24"/>
          <w:szCs w:val="24"/>
        </w:rPr>
        <w:t>Председателю апелляционной комиссии</w:t>
      </w:r>
    </w:p>
    <w:p w:rsidR="00A0760F" w:rsidRPr="00A0760F" w:rsidRDefault="00A0760F" w:rsidP="00A076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D16F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B1B">
        <w:rPr>
          <w:rFonts w:ascii="Times New Roman" w:hAnsi="Times New Roman" w:cs="Times New Roman"/>
          <w:sz w:val="24"/>
          <w:szCs w:val="24"/>
        </w:rPr>
        <w:t>Ф</w:t>
      </w:r>
      <w:r w:rsidRPr="00A0760F">
        <w:rPr>
          <w:rFonts w:ascii="Times New Roman" w:hAnsi="Times New Roman" w:cs="Times New Roman"/>
          <w:sz w:val="24"/>
          <w:szCs w:val="24"/>
        </w:rPr>
        <w:t>ГБО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B0B1B">
        <w:rPr>
          <w:rFonts w:ascii="Times New Roman" w:hAnsi="Times New Roman" w:cs="Times New Roman"/>
          <w:sz w:val="24"/>
          <w:szCs w:val="24"/>
        </w:rPr>
        <w:t xml:space="preserve"> В</w:t>
      </w:r>
      <w:r w:rsidRPr="00A0760F">
        <w:rPr>
          <w:rFonts w:ascii="Times New Roman" w:hAnsi="Times New Roman" w:cs="Times New Roman"/>
          <w:sz w:val="24"/>
          <w:szCs w:val="24"/>
        </w:rPr>
        <w:t>О ЧГМА Минздрава России</w:t>
      </w:r>
    </w:p>
    <w:p w:rsidR="00A0760F" w:rsidRDefault="00A0760F" w:rsidP="00A076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0D16F2">
        <w:rPr>
          <w:rFonts w:ascii="Times New Roman" w:hAnsi="Times New Roman" w:cs="Times New Roman"/>
          <w:sz w:val="24"/>
          <w:szCs w:val="24"/>
        </w:rPr>
        <w:t xml:space="preserve">      </w:t>
      </w:r>
      <w:r w:rsidR="00B85946">
        <w:rPr>
          <w:rFonts w:ascii="Times New Roman" w:hAnsi="Times New Roman" w:cs="Times New Roman"/>
          <w:sz w:val="24"/>
          <w:szCs w:val="24"/>
        </w:rPr>
        <w:t xml:space="preserve">      </w:t>
      </w:r>
      <w:r w:rsidR="000D16F2">
        <w:rPr>
          <w:rFonts w:ascii="Times New Roman" w:hAnsi="Times New Roman" w:cs="Times New Roman"/>
          <w:sz w:val="24"/>
          <w:szCs w:val="24"/>
        </w:rPr>
        <w:t xml:space="preserve">   </w:t>
      </w:r>
      <w:r w:rsidR="00B8594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85946" w:rsidRPr="00DB2FB5" w:rsidRDefault="00B85946" w:rsidP="00A0760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B2F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(фамилия, инициалы)</w:t>
      </w:r>
    </w:p>
    <w:p w:rsidR="00A0760F" w:rsidRDefault="00A0760F" w:rsidP="00A076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0D16F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D16F2">
        <w:rPr>
          <w:rFonts w:ascii="Times New Roman" w:hAnsi="Times New Roman" w:cs="Times New Roman"/>
          <w:sz w:val="24"/>
          <w:szCs w:val="24"/>
        </w:rPr>
        <w:t>ординатора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A0760F" w:rsidRDefault="000D16F2" w:rsidP="000D1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A0760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0760F" w:rsidRDefault="000D16F2" w:rsidP="000D16F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ФИО </w:t>
      </w:r>
    </w:p>
    <w:p w:rsidR="00A0760F" w:rsidRDefault="00A0760F" w:rsidP="00A076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0D16F2">
        <w:rPr>
          <w:rFonts w:ascii="Times New Roman" w:hAnsi="Times New Roman" w:cs="Times New Roman"/>
          <w:sz w:val="24"/>
          <w:szCs w:val="24"/>
        </w:rPr>
        <w:t xml:space="preserve"> прошедшего ГИА</w:t>
      </w:r>
      <w:r>
        <w:rPr>
          <w:rFonts w:ascii="Times New Roman" w:hAnsi="Times New Roman" w:cs="Times New Roman"/>
          <w:sz w:val="24"/>
          <w:szCs w:val="24"/>
        </w:rPr>
        <w:t xml:space="preserve"> по программе ординатуры </w:t>
      </w:r>
    </w:p>
    <w:p w:rsidR="00A0760F" w:rsidRDefault="000D16F2" w:rsidP="000D16F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0760F">
        <w:rPr>
          <w:rFonts w:ascii="Times New Roman" w:hAnsi="Times New Roman" w:cs="Times New Roman"/>
          <w:sz w:val="24"/>
          <w:szCs w:val="24"/>
        </w:rPr>
        <w:t>по специальности</w:t>
      </w:r>
      <w:r w:rsidR="00A0760F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A0760F" w:rsidRDefault="000D16F2" w:rsidP="000D16F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A0760F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A0760F" w:rsidRDefault="000D16F2" w:rsidP="000D16F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A0760F">
        <w:rPr>
          <w:rFonts w:ascii="Times New Roman" w:hAnsi="Times New Roman" w:cs="Times New Roman"/>
          <w:sz w:val="20"/>
          <w:szCs w:val="20"/>
        </w:rPr>
        <w:t xml:space="preserve">код и наименование специальности      </w:t>
      </w:r>
    </w:p>
    <w:p w:rsidR="00A0760F" w:rsidRDefault="00A0760F" w:rsidP="00A0760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D16F2" w:rsidRDefault="000D16F2" w:rsidP="00A076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760F" w:rsidRDefault="00A0760F" w:rsidP="00F97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7211" w:rsidRPr="00F97211" w:rsidRDefault="00F97211" w:rsidP="00F972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7211">
        <w:rPr>
          <w:rFonts w:ascii="Times New Roman" w:eastAsia="Batang" w:hAnsi="Times New Roman" w:cs="Times New Roman"/>
          <w:b/>
          <w:bCs/>
          <w:iCs/>
          <w:sz w:val="24"/>
          <w:szCs w:val="24"/>
          <w:lang w:eastAsia="ko-KR"/>
        </w:rPr>
        <w:t>АПЕЛЛЯЦИОННОЕ ЗАЯВЛЕНИЕ</w:t>
      </w:r>
    </w:p>
    <w:p w:rsidR="00F97211" w:rsidRPr="00F97211" w:rsidRDefault="00F97211" w:rsidP="00F97211">
      <w:pPr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F97211" w:rsidRPr="00F97211" w:rsidRDefault="00F97211" w:rsidP="00F97211">
      <w:pPr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9721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Прошу рассмотреть мою апелляцию о нарушении процедуры проведения аттестационного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 </w:t>
      </w:r>
      <w:r w:rsidRPr="00F97211">
        <w:rPr>
          <w:rFonts w:ascii="Times New Roman" w:eastAsia="Batang" w:hAnsi="Times New Roman" w:cs="Times New Roman"/>
          <w:sz w:val="24"/>
          <w:szCs w:val="24"/>
          <w:lang w:eastAsia="ko-KR"/>
        </w:rPr>
        <w:t>испытания______________________________________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_______________</w:t>
      </w:r>
    </w:p>
    <w:p w:rsidR="00F97211" w:rsidRPr="00F97211" w:rsidRDefault="00F97211" w:rsidP="00F97211">
      <w:pPr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97211">
        <w:rPr>
          <w:rFonts w:ascii="Times New Roman" w:eastAsia="Batang" w:hAnsi="Times New Roman" w:cs="Times New Roman"/>
          <w:bCs/>
          <w:i/>
          <w:iCs/>
          <w:sz w:val="24"/>
          <w:szCs w:val="24"/>
          <w:lang w:eastAsia="ko-KR"/>
        </w:rPr>
        <w:t xml:space="preserve">                          </w:t>
      </w:r>
      <w:r w:rsidR="00DB2FB5">
        <w:rPr>
          <w:rFonts w:ascii="Times New Roman" w:eastAsia="Batang" w:hAnsi="Times New Roman" w:cs="Times New Roman"/>
          <w:bCs/>
          <w:i/>
          <w:iCs/>
          <w:sz w:val="24"/>
          <w:szCs w:val="24"/>
          <w:lang w:eastAsia="ko-KR"/>
        </w:rPr>
        <w:t xml:space="preserve">       </w:t>
      </w:r>
      <w:r w:rsidRPr="00F97211">
        <w:rPr>
          <w:rFonts w:ascii="Times New Roman" w:eastAsia="Batang" w:hAnsi="Times New Roman" w:cs="Times New Roman"/>
          <w:bCs/>
          <w:i/>
          <w:iCs/>
          <w:sz w:val="24"/>
          <w:szCs w:val="24"/>
          <w:lang w:eastAsia="ko-KR"/>
        </w:rPr>
        <w:t xml:space="preserve">   (указывается форма ГИА: государственный экзамен или защита ВКР)</w:t>
      </w:r>
    </w:p>
    <w:p w:rsidR="00F97211" w:rsidRPr="00F97211" w:rsidRDefault="00F97211" w:rsidP="00F97211">
      <w:pPr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п</w:t>
      </w:r>
      <w:r w:rsidRPr="00F97211">
        <w:rPr>
          <w:rFonts w:ascii="Times New Roman" w:eastAsia="Batang" w:hAnsi="Times New Roman" w:cs="Times New Roman"/>
          <w:sz w:val="24"/>
          <w:szCs w:val="24"/>
          <w:lang w:eastAsia="ko-KR"/>
        </w:rPr>
        <w:t>о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 </w:t>
      </w:r>
      <w:r w:rsidRPr="00F9721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направлению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 </w:t>
      </w:r>
      <w:r w:rsidRPr="00F97211">
        <w:rPr>
          <w:rFonts w:ascii="Times New Roman" w:eastAsia="Batang" w:hAnsi="Times New Roman" w:cs="Times New Roman"/>
          <w:sz w:val="24"/>
          <w:szCs w:val="24"/>
          <w:lang w:eastAsia="ko-KR"/>
        </w:rPr>
        <w:t>подготовки/специальности__________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_____________________________</w:t>
      </w:r>
      <w:r w:rsidRPr="00F9721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 </w:t>
      </w:r>
    </w:p>
    <w:p w:rsidR="00F97211" w:rsidRPr="00F97211" w:rsidRDefault="00F97211" w:rsidP="00F97211">
      <w:pPr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bCs/>
          <w:i/>
          <w:iCs/>
          <w:sz w:val="24"/>
          <w:szCs w:val="24"/>
          <w:lang w:eastAsia="ko-KR"/>
        </w:rPr>
      </w:pPr>
      <w:r w:rsidRPr="00F97211">
        <w:rPr>
          <w:rFonts w:ascii="Times New Roman" w:eastAsia="Batang" w:hAnsi="Times New Roman" w:cs="Times New Roman"/>
          <w:bCs/>
          <w:i/>
          <w:iCs/>
          <w:sz w:val="24"/>
          <w:szCs w:val="24"/>
          <w:lang w:eastAsia="ko-KR"/>
        </w:rPr>
        <w:t xml:space="preserve">                                                                                                      (код, наименование)</w:t>
      </w:r>
    </w:p>
    <w:p w:rsidR="00F97211" w:rsidRPr="00F97211" w:rsidRDefault="00F97211" w:rsidP="00F97211">
      <w:pPr>
        <w:autoSpaceDE w:val="0"/>
        <w:autoSpaceDN w:val="0"/>
        <w:adjustRightInd w:val="0"/>
        <w:spacing w:after="0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F97211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про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водимого «__» ______________ 20</w:t>
      </w:r>
      <w:r w:rsidRPr="00F97211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__г.</w:t>
      </w:r>
    </w:p>
    <w:p w:rsidR="00F97211" w:rsidRPr="00F97211" w:rsidRDefault="00F97211" w:rsidP="00F97211">
      <w:pPr>
        <w:autoSpaceDE w:val="0"/>
        <w:autoSpaceDN w:val="0"/>
        <w:adjustRightInd w:val="0"/>
        <w:spacing w:after="0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F97211" w:rsidRPr="00F97211" w:rsidRDefault="00F97211" w:rsidP="00F97211">
      <w:pPr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F9721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Содержание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 </w:t>
      </w:r>
      <w:r w:rsidRPr="00F9721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претензии: _____________________________________________________________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________________</w:t>
      </w:r>
    </w:p>
    <w:p w:rsidR="00F97211" w:rsidRPr="00F97211" w:rsidRDefault="00F97211" w:rsidP="00F97211">
      <w:pPr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F9721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7211" w:rsidRPr="00F97211" w:rsidRDefault="00F97211" w:rsidP="00F97211">
      <w:pPr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bCs/>
          <w:i/>
          <w:iCs/>
          <w:sz w:val="24"/>
          <w:szCs w:val="24"/>
          <w:lang w:eastAsia="ko-KR"/>
        </w:rPr>
      </w:pPr>
    </w:p>
    <w:p w:rsidR="00F97211" w:rsidRPr="00F97211" w:rsidRDefault="00F97211" w:rsidP="00F97211">
      <w:pPr>
        <w:autoSpaceDE w:val="0"/>
        <w:autoSpaceDN w:val="0"/>
        <w:adjustRightInd w:val="0"/>
        <w:spacing w:after="0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F97211" w:rsidRPr="00F97211" w:rsidRDefault="00F97211" w:rsidP="00F97211">
      <w:pPr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9721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По моему мнению, указанны</w:t>
      </w:r>
      <w:proofErr w:type="gramStart"/>
      <w:r w:rsidRPr="00F97211">
        <w:rPr>
          <w:rFonts w:ascii="Times New Roman" w:eastAsia="Batang" w:hAnsi="Times New Roman" w:cs="Times New Roman"/>
          <w:sz w:val="24"/>
          <w:szCs w:val="24"/>
          <w:lang w:eastAsia="ko-KR"/>
        </w:rPr>
        <w:t>й(</w:t>
      </w:r>
      <w:proofErr w:type="spellStart"/>
      <w:proofErr w:type="gramEnd"/>
      <w:r w:rsidRPr="00F97211">
        <w:rPr>
          <w:rFonts w:ascii="Times New Roman" w:eastAsia="Batang" w:hAnsi="Times New Roman" w:cs="Times New Roman"/>
          <w:sz w:val="24"/>
          <w:szCs w:val="24"/>
          <w:lang w:eastAsia="ko-KR"/>
        </w:rPr>
        <w:t>ые</w:t>
      </w:r>
      <w:proofErr w:type="spellEnd"/>
      <w:r w:rsidRPr="00F97211">
        <w:rPr>
          <w:rFonts w:ascii="Times New Roman" w:eastAsia="Batang" w:hAnsi="Times New Roman" w:cs="Times New Roman"/>
          <w:sz w:val="24"/>
          <w:szCs w:val="24"/>
          <w:lang w:eastAsia="ko-KR"/>
        </w:rPr>
        <w:t>) факт(</w:t>
      </w:r>
      <w:proofErr w:type="spellStart"/>
      <w:r w:rsidRPr="00F97211">
        <w:rPr>
          <w:rFonts w:ascii="Times New Roman" w:eastAsia="Batang" w:hAnsi="Times New Roman" w:cs="Times New Roman"/>
          <w:sz w:val="24"/>
          <w:szCs w:val="24"/>
          <w:lang w:eastAsia="ko-KR"/>
        </w:rPr>
        <w:t>ы</w:t>
      </w:r>
      <w:proofErr w:type="spellEnd"/>
      <w:r w:rsidRPr="00F97211">
        <w:rPr>
          <w:rFonts w:ascii="Times New Roman" w:eastAsia="Batang" w:hAnsi="Times New Roman" w:cs="Times New Roman"/>
          <w:sz w:val="24"/>
          <w:szCs w:val="24"/>
          <w:lang w:eastAsia="ko-KR"/>
        </w:rPr>
        <w:t>) существенно затруднил(и) выполнение заданий государственного экзамена (защиту ВКР), что могло привести к необъективной оценке.</w:t>
      </w:r>
    </w:p>
    <w:p w:rsidR="00F97211" w:rsidRPr="00F97211" w:rsidRDefault="00F97211" w:rsidP="00F97211">
      <w:pPr>
        <w:autoSpaceDE w:val="0"/>
        <w:autoSpaceDN w:val="0"/>
        <w:adjustRightInd w:val="0"/>
        <w:spacing w:after="0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F97211" w:rsidRPr="00F97211" w:rsidRDefault="00F97211" w:rsidP="00F97211">
      <w:pPr>
        <w:autoSpaceDE w:val="0"/>
        <w:autoSpaceDN w:val="0"/>
        <w:adjustRightInd w:val="0"/>
        <w:spacing w:after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97211">
        <w:rPr>
          <w:rFonts w:ascii="Times New Roman" w:eastAsia="Batang" w:hAnsi="Times New Roman" w:cs="Times New Roman"/>
          <w:sz w:val="24"/>
          <w:szCs w:val="24"/>
          <w:lang w:eastAsia="ko-KR"/>
        </w:rPr>
        <w:t>Подпись_________________________</w:t>
      </w:r>
    </w:p>
    <w:p w:rsidR="00F97211" w:rsidRPr="00F97211" w:rsidRDefault="00F97211" w:rsidP="00F97211">
      <w:pPr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F97211" w:rsidRPr="00F97211" w:rsidRDefault="00F97211" w:rsidP="00F972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211">
        <w:rPr>
          <w:rFonts w:ascii="Times New Roman" w:eastAsia="Batang" w:hAnsi="Times New Roman" w:cs="Times New Roman"/>
          <w:sz w:val="24"/>
          <w:szCs w:val="24"/>
          <w:lang w:eastAsia="ko-KR"/>
        </w:rPr>
        <w:t>Дата «_____»___________________20___г.</w:t>
      </w:r>
    </w:p>
    <w:p w:rsidR="00896E7E" w:rsidRDefault="00F97211" w:rsidP="00F9721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07281">
        <w:br w:type="page"/>
      </w:r>
    </w:p>
    <w:p w:rsidR="00F97211" w:rsidRPr="00B85946" w:rsidRDefault="00F97211" w:rsidP="00F9721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594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B2FB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F97211" w:rsidRDefault="00F97211" w:rsidP="00F972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7211" w:rsidRPr="00896E7E" w:rsidRDefault="00F97211" w:rsidP="00F97211">
      <w:pPr>
        <w:pStyle w:val="a7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E7E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b/>
          <w:sz w:val="24"/>
          <w:szCs w:val="24"/>
        </w:rPr>
        <w:t xml:space="preserve">апелляционного </w:t>
      </w:r>
      <w:r w:rsidRPr="00896E7E">
        <w:rPr>
          <w:rFonts w:ascii="Times New Roman" w:hAnsi="Times New Roman" w:cs="Times New Roman"/>
          <w:b/>
          <w:sz w:val="24"/>
          <w:szCs w:val="24"/>
        </w:rPr>
        <w:t xml:space="preserve">заявления о </w:t>
      </w:r>
      <w:r>
        <w:rPr>
          <w:rFonts w:ascii="Times New Roman" w:hAnsi="Times New Roman" w:cs="Times New Roman"/>
          <w:b/>
          <w:sz w:val="24"/>
          <w:szCs w:val="24"/>
        </w:rPr>
        <w:t>несогласии с результатами государственного аттестационного испытания</w:t>
      </w:r>
    </w:p>
    <w:p w:rsidR="00F97211" w:rsidRDefault="00F97211" w:rsidP="00F972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211" w:rsidRPr="00A0760F" w:rsidRDefault="00F97211" w:rsidP="00F972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A0760F">
        <w:rPr>
          <w:rFonts w:ascii="Times New Roman" w:hAnsi="Times New Roman" w:cs="Times New Roman"/>
          <w:sz w:val="24"/>
          <w:szCs w:val="24"/>
        </w:rPr>
        <w:t>Председателю апелляционной комиссии</w:t>
      </w:r>
    </w:p>
    <w:p w:rsidR="00F97211" w:rsidRPr="00A0760F" w:rsidRDefault="00F97211" w:rsidP="00F972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Ф</w:t>
      </w:r>
      <w:r w:rsidRPr="00A0760F">
        <w:rPr>
          <w:rFonts w:ascii="Times New Roman" w:hAnsi="Times New Roman" w:cs="Times New Roman"/>
          <w:sz w:val="24"/>
          <w:szCs w:val="24"/>
        </w:rPr>
        <w:t>ГБО</w:t>
      </w:r>
      <w:r>
        <w:rPr>
          <w:rFonts w:ascii="Times New Roman" w:hAnsi="Times New Roman" w:cs="Times New Roman"/>
          <w:sz w:val="24"/>
          <w:szCs w:val="24"/>
        </w:rPr>
        <w:t>У В</w:t>
      </w:r>
      <w:r w:rsidRPr="00A0760F">
        <w:rPr>
          <w:rFonts w:ascii="Times New Roman" w:hAnsi="Times New Roman" w:cs="Times New Roman"/>
          <w:sz w:val="24"/>
          <w:szCs w:val="24"/>
        </w:rPr>
        <w:t>О ЧГМА Минздрава России</w:t>
      </w:r>
    </w:p>
    <w:p w:rsidR="00F97211" w:rsidRDefault="00F97211" w:rsidP="00F972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________________________________</w:t>
      </w:r>
    </w:p>
    <w:p w:rsidR="00F97211" w:rsidRPr="00DB2FB5" w:rsidRDefault="00F97211" w:rsidP="00F9721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B2F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(фамилия, инициалы)</w:t>
      </w:r>
    </w:p>
    <w:p w:rsidR="00F97211" w:rsidRDefault="00F97211" w:rsidP="00F972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от ординатора___________________</w:t>
      </w:r>
    </w:p>
    <w:p w:rsidR="00F97211" w:rsidRDefault="00F97211" w:rsidP="00F972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</w:t>
      </w:r>
    </w:p>
    <w:p w:rsidR="00F97211" w:rsidRDefault="00F97211" w:rsidP="00F9721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ФИО </w:t>
      </w:r>
    </w:p>
    <w:p w:rsidR="00F97211" w:rsidRDefault="00F97211" w:rsidP="00F972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прошедшего ГИА по программе ординатуры </w:t>
      </w:r>
    </w:p>
    <w:p w:rsidR="00F97211" w:rsidRDefault="00F97211" w:rsidP="00F9721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по специальности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</w:p>
    <w:p w:rsidR="00F97211" w:rsidRDefault="00F97211" w:rsidP="00F9721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_________________________________________</w:t>
      </w:r>
    </w:p>
    <w:p w:rsidR="00F97211" w:rsidRDefault="00F97211" w:rsidP="00F9721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код и наименование специальности      </w:t>
      </w:r>
    </w:p>
    <w:p w:rsidR="00F97211" w:rsidRDefault="00F97211" w:rsidP="00F972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97211" w:rsidRDefault="00F97211" w:rsidP="00F972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7211" w:rsidRDefault="00F97211" w:rsidP="00F97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7211" w:rsidRPr="00F97211" w:rsidRDefault="00F97211" w:rsidP="00F972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7211">
        <w:rPr>
          <w:rFonts w:ascii="Times New Roman" w:eastAsia="Batang" w:hAnsi="Times New Roman" w:cs="Times New Roman"/>
          <w:b/>
          <w:bCs/>
          <w:iCs/>
          <w:sz w:val="24"/>
          <w:szCs w:val="24"/>
          <w:lang w:eastAsia="ko-KR"/>
        </w:rPr>
        <w:t>АПЕЛЛЯЦИОННОЕ ЗАЯВЛЕНИЕ</w:t>
      </w:r>
    </w:p>
    <w:p w:rsidR="00F97211" w:rsidRPr="00F97211" w:rsidRDefault="00F97211" w:rsidP="00F97211">
      <w:pPr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F97211" w:rsidRPr="00F97211" w:rsidRDefault="00F97211" w:rsidP="00F97211">
      <w:pPr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9721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Прошу рассмотреть мою апелляцию о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несогласии</w:t>
      </w:r>
      <w:r w:rsidRPr="00F9721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аттестационного испытания______________________________________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______________________________</w:t>
      </w:r>
    </w:p>
    <w:p w:rsidR="00F97211" w:rsidRPr="00F97211" w:rsidRDefault="00F97211" w:rsidP="00F97211">
      <w:pPr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97211">
        <w:rPr>
          <w:rFonts w:ascii="Times New Roman" w:eastAsia="Batang" w:hAnsi="Times New Roman" w:cs="Times New Roman"/>
          <w:bCs/>
          <w:i/>
          <w:iCs/>
          <w:sz w:val="24"/>
          <w:szCs w:val="24"/>
          <w:lang w:eastAsia="ko-KR"/>
        </w:rPr>
        <w:t xml:space="preserve">                             (указывается форма ГИА: государственный экзамен или защита ВКР)</w:t>
      </w:r>
    </w:p>
    <w:p w:rsidR="00F97211" w:rsidRPr="00F97211" w:rsidRDefault="00F97211" w:rsidP="00F97211">
      <w:pPr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п</w:t>
      </w:r>
      <w:r w:rsidRPr="00F97211">
        <w:rPr>
          <w:rFonts w:ascii="Times New Roman" w:eastAsia="Batang" w:hAnsi="Times New Roman" w:cs="Times New Roman"/>
          <w:sz w:val="24"/>
          <w:szCs w:val="24"/>
          <w:lang w:eastAsia="ko-KR"/>
        </w:rPr>
        <w:t>о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 </w:t>
      </w:r>
      <w:r w:rsidRPr="00F9721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направлению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 </w:t>
      </w:r>
      <w:r w:rsidRPr="00F97211">
        <w:rPr>
          <w:rFonts w:ascii="Times New Roman" w:eastAsia="Batang" w:hAnsi="Times New Roman" w:cs="Times New Roman"/>
          <w:sz w:val="24"/>
          <w:szCs w:val="24"/>
          <w:lang w:eastAsia="ko-KR"/>
        </w:rPr>
        <w:t>подготовки/специальности__________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_____________________________</w:t>
      </w:r>
      <w:r w:rsidRPr="00F9721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 </w:t>
      </w:r>
    </w:p>
    <w:p w:rsidR="00F97211" w:rsidRPr="00F97211" w:rsidRDefault="00F97211" w:rsidP="00F97211">
      <w:pPr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bCs/>
          <w:i/>
          <w:iCs/>
          <w:sz w:val="24"/>
          <w:szCs w:val="24"/>
          <w:lang w:eastAsia="ko-KR"/>
        </w:rPr>
      </w:pPr>
      <w:r w:rsidRPr="00F97211">
        <w:rPr>
          <w:rFonts w:ascii="Times New Roman" w:eastAsia="Batang" w:hAnsi="Times New Roman" w:cs="Times New Roman"/>
          <w:bCs/>
          <w:i/>
          <w:iCs/>
          <w:sz w:val="24"/>
          <w:szCs w:val="24"/>
          <w:lang w:eastAsia="ko-KR"/>
        </w:rPr>
        <w:t xml:space="preserve">                                                                                                      (код, наименование)</w:t>
      </w:r>
    </w:p>
    <w:p w:rsidR="00F97211" w:rsidRPr="00F97211" w:rsidRDefault="00F97211" w:rsidP="00F97211">
      <w:pPr>
        <w:autoSpaceDE w:val="0"/>
        <w:autoSpaceDN w:val="0"/>
        <w:adjustRightInd w:val="0"/>
        <w:spacing w:after="0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F97211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про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водимого «__» ______________ 20</w:t>
      </w:r>
      <w:r w:rsidRPr="00F97211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__г.</w:t>
      </w:r>
    </w:p>
    <w:p w:rsidR="00F97211" w:rsidRPr="00F97211" w:rsidRDefault="00F97211" w:rsidP="00F97211">
      <w:pPr>
        <w:autoSpaceDE w:val="0"/>
        <w:autoSpaceDN w:val="0"/>
        <w:adjustRightInd w:val="0"/>
        <w:spacing w:after="0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F97211" w:rsidRPr="00F97211" w:rsidRDefault="00F97211" w:rsidP="00F97211">
      <w:pPr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F9721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Содержание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 </w:t>
      </w:r>
      <w:r w:rsidRPr="00F9721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претензии: _____________________________________________________________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________________</w:t>
      </w:r>
    </w:p>
    <w:p w:rsidR="00F97211" w:rsidRPr="00F97211" w:rsidRDefault="00F97211" w:rsidP="00F97211">
      <w:pPr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F9721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7211" w:rsidRPr="00F97211" w:rsidRDefault="00F97211" w:rsidP="00F97211">
      <w:pPr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bCs/>
          <w:i/>
          <w:iCs/>
          <w:sz w:val="24"/>
          <w:szCs w:val="24"/>
          <w:lang w:eastAsia="ko-KR"/>
        </w:rPr>
      </w:pPr>
    </w:p>
    <w:p w:rsidR="00F97211" w:rsidRPr="00F97211" w:rsidRDefault="00F97211" w:rsidP="00F97211">
      <w:pPr>
        <w:autoSpaceDE w:val="0"/>
        <w:autoSpaceDN w:val="0"/>
        <w:adjustRightInd w:val="0"/>
        <w:spacing w:after="0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F97211" w:rsidRPr="00F97211" w:rsidRDefault="00F97211" w:rsidP="00F97211">
      <w:pPr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9721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По моему мнению, указанны</w:t>
      </w:r>
      <w:proofErr w:type="gramStart"/>
      <w:r w:rsidRPr="00F97211">
        <w:rPr>
          <w:rFonts w:ascii="Times New Roman" w:eastAsia="Batang" w:hAnsi="Times New Roman" w:cs="Times New Roman"/>
          <w:sz w:val="24"/>
          <w:szCs w:val="24"/>
          <w:lang w:eastAsia="ko-KR"/>
        </w:rPr>
        <w:t>й(</w:t>
      </w:r>
      <w:proofErr w:type="spellStart"/>
      <w:proofErr w:type="gramEnd"/>
      <w:r w:rsidRPr="00F97211">
        <w:rPr>
          <w:rFonts w:ascii="Times New Roman" w:eastAsia="Batang" w:hAnsi="Times New Roman" w:cs="Times New Roman"/>
          <w:sz w:val="24"/>
          <w:szCs w:val="24"/>
          <w:lang w:eastAsia="ko-KR"/>
        </w:rPr>
        <w:t>ые</w:t>
      </w:r>
      <w:proofErr w:type="spellEnd"/>
      <w:r w:rsidRPr="00F97211">
        <w:rPr>
          <w:rFonts w:ascii="Times New Roman" w:eastAsia="Batang" w:hAnsi="Times New Roman" w:cs="Times New Roman"/>
          <w:sz w:val="24"/>
          <w:szCs w:val="24"/>
          <w:lang w:eastAsia="ko-KR"/>
        </w:rPr>
        <w:t>) факт(</w:t>
      </w:r>
      <w:proofErr w:type="spellStart"/>
      <w:r w:rsidRPr="00F97211">
        <w:rPr>
          <w:rFonts w:ascii="Times New Roman" w:eastAsia="Batang" w:hAnsi="Times New Roman" w:cs="Times New Roman"/>
          <w:sz w:val="24"/>
          <w:szCs w:val="24"/>
          <w:lang w:eastAsia="ko-KR"/>
        </w:rPr>
        <w:t>ы</w:t>
      </w:r>
      <w:proofErr w:type="spellEnd"/>
      <w:r w:rsidRPr="00F9721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)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привел(и) </w:t>
      </w:r>
      <w:r w:rsidRPr="00F97211">
        <w:rPr>
          <w:rFonts w:ascii="Times New Roman" w:eastAsia="Batang" w:hAnsi="Times New Roman" w:cs="Times New Roman"/>
          <w:sz w:val="24"/>
          <w:szCs w:val="24"/>
          <w:lang w:eastAsia="ko-KR"/>
        </w:rPr>
        <w:t>к необъективной оценке.</w:t>
      </w:r>
    </w:p>
    <w:p w:rsidR="00F97211" w:rsidRPr="00F97211" w:rsidRDefault="00F97211" w:rsidP="00F97211">
      <w:pPr>
        <w:autoSpaceDE w:val="0"/>
        <w:autoSpaceDN w:val="0"/>
        <w:adjustRightInd w:val="0"/>
        <w:spacing w:after="0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F97211" w:rsidRPr="00F97211" w:rsidRDefault="00F97211" w:rsidP="00F97211">
      <w:pPr>
        <w:autoSpaceDE w:val="0"/>
        <w:autoSpaceDN w:val="0"/>
        <w:adjustRightInd w:val="0"/>
        <w:spacing w:after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97211">
        <w:rPr>
          <w:rFonts w:ascii="Times New Roman" w:eastAsia="Batang" w:hAnsi="Times New Roman" w:cs="Times New Roman"/>
          <w:sz w:val="24"/>
          <w:szCs w:val="24"/>
          <w:lang w:eastAsia="ko-KR"/>
        </w:rPr>
        <w:t>Подпись_________________________</w:t>
      </w:r>
    </w:p>
    <w:p w:rsidR="00F97211" w:rsidRPr="00F97211" w:rsidRDefault="00F97211" w:rsidP="00F97211">
      <w:pPr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F97211" w:rsidRPr="00F97211" w:rsidRDefault="00F97211" w:rsidP="00F972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211">
        <w:rPr>
          <w:rFonts w:ascii="Times New Roman" w:eastAsia="Batang" w:hAnsi="Times New Roman" w:cs="Times New Roman"/>
          <w:sz w:val="24"/>
          <w:szCs w:val="24"/>
          <w:lang w:eastAsia="ko-KR"/>
        </w:rPr>
        <w:t>Дата «_____»___________________20___г.</w:t>
      </w:r>
    </w:p>
    <w:p w:rsidR="00896E7E" w:rsidRDefault="00896E7E" w:rsidP="00A0760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96E7E" w:rsidRDefault="00896E7E" w:rsidP="00A0760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96E7E" w:rsidRDefault="00896E7E" w:rsidP="00A0760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96E7E" w:rsidRDefault="00896E7E" w:rsidP="00A0760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96E7E" w:rsidRDefault="00896E7E" w:rsidP="00A0760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96E7E" w:rsidRDefault="00896E7E" w:rsidP="00A0760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96E7E" w:rsidRDefault="00896E7E" w:rsidP="00A0760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96E7E" w:rsidRDefault="00896E7E" w:rsidP="00A0760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96E7E" w:rsidRDefault="00896E7E" w:rsidP="00A0760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96E7E" w:rsidRPr="00F97211" w:rsidRDefault="00F97211" w:rsidP="00F972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DB2FB5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:rsidR="00896E7E" w:rsidRDefault="00896E7E" w:rsidP="00A0760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96E7E" w:rsidRPr="00F97211" w:rsidRDefault="00896E7E" w:rsidP="00F972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211">
        <w:rPr>
          <w:rFonts w:ascii="Times New Roman" w:hAnsi="Times New Roman" w:cs="Times New Roman"/>
          <w:b/>
          <w:sz w:val="24"/>
          <w:szCs w:val="24"/>
        </w:rPr>
        <w:t>Решение апелляционной комиссии (размещается на оборотной стороне заявления)</w:t>
      </w:r>
    </w:p>
    <w:p w:rsidR="00896E7E" w:rsidRDefault="00896E7E" w:rsidP="00896E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6E7E" w:rsidRDefault="00896E7E" w:rsidP="00896E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6E7E" w:rsidRDefault="00896E7E" w:rsidP="00896E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896E7E" w:rsidRDefault="00896E7E" w:rsidP="00896E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апелляционной комиссии</w:t>
      </w:r>
    </w:p>
    <w:p w:rsidR="00896E7E" w:rsidRDefault="00896E7E" w:rsidP="00896E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6E7E" w:rsidRDefault="00896E7E" w:rsidP="00896E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рассмотрения апелляции установлено следующее:</w:t>
      </w:r>
    </w:p>
    <w:p w:rsidR="00896E7E" w:rsidRDefault="00896E7E" w:rsidP="00896E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6E7E" w:rsidRPr="00896E7E" w:rsidRDefault="00896E7E" w:rsidP="00896E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E7E">
        <w:rPr>
          <w:rFonts w:ascii="Times New Roman" w:hAnsi="Times New Roman" w:cs="Times New Roman"/>
          <w:sz w:val="24"/>
          <w:szCs w:val="24"/>
        </w:rPr>
        <w:t xml:space="preserve">Ординатор </w:t>
      </w:r>
      <w:proofErr w:type="spellStart"/>
      <w:r w:rsidRPr="00896E7E">
        <w:rPr>
          <w:rFonts w:ascii="Times New Roman" w:hAnsi="Times New Roman" w:cs="Times New Roman"/>
          <w:sz w:val="24"/>
          <w:szCs w:val="24"/>
        </w:rPr>
        <w:t>______________________________________</w:t>
      </w:r>
      <w:proofErr w:type="gramStart"/>
      <w:r w:rsidRPr="00896E7E">
        <w:rPr>
          <w:rFonts w:ascii="Times New Roman" w:hAnsi="Times New Roman" w:cs="Times New Roman"/>
          <w:sz w:val="24"/>
          <w:szCs w:val="24"/>
        </w:rPr>
        <w:t>согласен</w:t>
      </w:r>
      <w:proofErr w:type="spellEnd"/>
      <w:proofErr w:type="gramEnd"/>
      <w:r w:rsidRPr="00896E7E">
        <w:rPr>
          <w:rFonts w:ascii="Times New Roman" w:hAnsi="Times New Roman" w:cs="Times New Roman"/>
          <w:sz w:val="24"/>
          <w:szCs w:val="24"/>
        </w:rPr>
        <w:t>/не согласен с поставленной оценкой.</w:t>
      </w:r>
    </w:p>
    <w:p w:rsidR="00896E7E" w:rsidRDefault="00896E7E" w:rsidP="00896E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E7E">
        <w:rPr>
          <w:rFonts w:ascii="Times New Roman" w:hAnsi="Times New Roman" w:cs="Times New Roman"/>
          <w:sz w:val="24"/>
          <w:szCs w:val="24"/>
        </w:rPr>
        <w:t>Подпись ординатора_______________________________________________</w:t>
      </w:r>
    </w:p>
    <w:p w:rsidR="00896E7E" w:rsidRDefault="00896E7E" w:rsidP="00896E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6E7E" w:rsidRDefault="00896E7E" w:rsidP="00896E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Вынесено решение:</w:t>
      </w:r>
    </w:p>
    <w:p w:rsidR="005A5C23" w:rsidRDefault="005A5C23" w:rsidP="00896E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5A5C23">
        <w:rPr>
          <w:rFonts w:ascii="Times New Roman" w:hAnsi="Times New Roman" w:cs="Times New Roman"/>
          <w:b/>
          <w:sz w:val="24"/>
          <w:szCs w:val="24"/>
        </w:rPr>
        <w:t xml:space="preserve"> случае апелляции о нарушении установленной процедуры проведения государственного аттестационного испытания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A5C23" w:rsidRPr="005A5C23" w:rsidRDefault="005A5C23" w:rsidP="00896E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E7E" w:rsidRDefault="005A5C23" w:rsidP="005A5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5A5C23">
        <w:rPr>
          <w:rFonts w:ascii="Times New Roman" w:hAnsi="Times New Roman" w:cs="Times New Roman"/>
          <w:sz w:val="24"/>
          <w:szCs w:val="24"/>
        </w:rPr>
        <w:t>тклонить апелляцию, в связи с тем, что изложенные в ней сведения о нарушениях процедуры проведения государственного аттестационного испытания обучающегося не подтвердились и/или не повлияли на результат государственного аттестационного испытания</w:t>
      </w:r>
      <w:r w:rsidR="005D77A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D77AA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5D77AA">
        <w:rPr>
          <w:rFonts w:ascii="Times New Roman" w:hAnsi="Times New Roman" w:cs="Times New Roman"/>
          <w:sz w:val="24"/>
          <w:szCs w:val="24"/>
        </w:rPr>
        <w:t>. протокол №____ от «___»____________20___г.).</w:t>
      </w:r>
    </w:p>
    <w:p w:rsidR="005A5C23" w:rsidRPr="005A5C23" w:rsidRDefault="005A5C23" w:rsidP="005A5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удовлетворить апелляцию</w:t>
      </w:r>
      <w:r w:rsidRPr="001448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связи с тем, что</w:t>
      </w:r>
      <w:r w:rsidRPr="001448EF">
        <w:rPr>
          <w:rFonts w:ascii="Times New Roman" w:hAnsi="Times New Roman" w:cs="Times New Roman"/>
          <w:sz w:val="24"/>
          <w:szCs w:val="24"/>
        </w:rPr>
        <w:t xml:space="preserve">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</w:t>
      </w:r>
      <w:r w:rsidR="005D77AA">
        <w:rPr>
          <w:rFonts w:ascii="Times New Roman" w:hAnsi="Times New Roman" w:cs="Times New Roman"/>
          <w:sz w:val="24"/>
          <w:szCs w:val="24"/>
        </w:rPr>
        <w:t>нного аттестационного испытания (</w:t>
      </w:r>
      <w:proofErr w:type="gramStart"/>
      <w:r w:rsidR="005D77AA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5D77AA">
        <w:rPr>
          <w:rFonts w:ascii="Times New Roman" w:hAnsi="Times New Roman" w:cs="Times New Roman"/>
          <w:sz w:val="24"/>
          <w:szCs w:val="24"/>
        </w:rPr>
        <w:t>. протокол №____ от «___»____________20___г.).</w:t>
      </w:r>
    </w:p>
    <w:p w:rsidR="00896E7E" w:rsidRDefault="00896E7E" w:rsidP="00896E7E">
      <w:pPr>
        <w:spacing w:after="0"/>
        <w:ind w:left="10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A5C23" w:rsidRPr="001448EF" w:rsidRDefault="005A5C23" w:rsidP="005A5C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5A5C23">
        <w:rPr>
          <w:rFonts w:ascii="Times New Roman" w:hAnsi="Times New Roman" w:cs="Times New Roman"/>
          <w:b/>
          <w:sz w:val="24"/>
          <w:szCs w:val="24"/>
        </w:rPr>
        <w:t xml:space="preserve"> случае апелляции о </w:t>
      </w:r>
      <w:r>
        <w:rPr>
          <w:rFonts w:ascii="Times New Roman" w:hAnsi="Times New Roman" w:cs="Times New Roman"/>
          <w:b/>
          <w:sz w:val="24"/>
          <w:szCs w:val="24"/>
        </w:rPr>
        <w:t>несогласии</w:t>
      </w:r>
      <w:r w:rsidRPr="005A5C23">
        <w:rPr>
          <w:rFonts w:ascii="Times New Roman" w:hAnsi="Times New Roman" w:cs="Times New Roman"/>
          <w:b/>
          <w:sz w:val="24"/>
          <w:szCs w:val="24"/>
        </w:rPr>
        <w:t xml:space="preserve"> с результатами </w:t>
      </w:r>
      <w:proofErr w:type="gramStart"/>
      <w:r w:rsidRPr="005A5C23">
        <w:rPr>
          <w:rFonts w:ascii="Times New Roman" w:hAnsi="Times New Roman" w:cs="Times New Roman"/>
          <w:b/>
          <w:sz w:val="24"/>
          <w:szCs w:val="24"/>
        </w:rPr>
        <w:t>государственного</w:t>
      </w:r>
      <w:proofErr w:type="gramEnd"/>
      <w:r w:rsidRPr="005A5C23">
        <w:rPr>
          <w:rFonts w:ascii="Times New Roman" w:hAnsi="Times New Roman" w:cs="Times New Roman"/>
          <w:b/>
          <w:sz w:val="24"/>
          <w:szCs w:val="24"/>
        </w:rPr>
        <w:t xml:space="preserve"> экзамена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A5C23" w:rsidRDefault="005A5C23" w:rsidP="005A5C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C23" w:rsidRDefault="005A5C23" w:rsidP="005A5C2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отклонить апелляцию и сохранить результат</w:t>
      </w:r>
      <w:r w:rsidRPr="001448EF">
        <w:rPr>
          <w:rFonts w:ascii="Times New Roman" w:hAnsi="Times New Roman" w:cs="Times New Roman"/>
          <w:sz w:val="24"/>
          <w:szCs w:val="24"/>
        </w:rPr>
        <w:t xml:space="preserve"> государственного экза</w:t>
      </w:r>
      <w:r>
        <w:rPr>
          <w:rFonts w:ascii="Times New Roman" w:hAnsi="Times New Roman" w:cs="Times New Roman"/>
          <w:sz w:val="24"/>
          <w:szCs w:val="24"/>
        </w:rPr>
        <w:t>мена</w:t>
      </w:r>
      <w:r w:rsidR="005D77AA">
        <w:rPr>
          <w:rFonts w:ascii="Times New Roman" w:hAnsi="Times New Roman" w:cs="Times New Roman"/>
          <w:sz w:val="24"/>
          <w:szCs w:val="24"/>
        </w:rPr>
        <w:t xml:space="preserve"> (см. протокол №____ от «___»____________20___г.)</w:t>
      </w:r>
    </w:p>
    <w:p w:rsidR="005A5C23" w:rsidRDefault="005A5C23" w:rsidP="005A5C2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C23" w:rsidRDefault="005A5C23" w:rsidP="005A5C2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удовлетворить апелляцию и выставить  иной результат государственного экзамена</w:t>
      </w:r>
      <w:r w:rsidR="005D77AA">
        <w:rPr>
          <w:rFonts w:ascii="Times New Roman" w:hAnsi="Times New Roman" w:cs="Times New Roman"/>
          <w:sz w:val="24"/>
          <w:szCs w:val="24"/>
        </w:rPr>
        <w:t xml:space="preserve"> (см. протокол №____ от «___»____________20___г.)</w:t>
      </w:r>
    </w:p>
    <w:p w:rsidR="005A5C23" w:rsidRPr="001448EF" w:rsidRDefault="005A5C23" w:rsidP="005A5C2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E7E" w:rsidRDefault="00896E7E" w:rsidP="00896E7E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E443E" w:rsidRDefault="003E443E" w:rsidP="00896E7E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E443E" w:rsidRDefault="003E443E" w:rsidP="003E443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апелляционной комиссии ____________     </w:t>
      </w:r>
      <w:r w:rsidR="00DB2FB5" w:rsidRPr="00DB2FB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E443E" w:rsidRDefault="003E443E" w:rsidP="003E443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E44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E4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</w:t>
      </w:r>
      <w:r w:rsidRPr="003E443E">
        <w:rPr>
          <w:rFonts w:ascii="Times New Roman" w:hAnsi="Times New Roman" w:cs="Times New Roman"/>
          <w:sz w:val="18"/>
          <w:szCs w:val="18"/>
        </w:rPr>
        <w:t>одпись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ФИО</w:t>
      </w:r>
    </w:p>
    <w:p w:rsidR="003E443E" w:rsidRDefault="003E443E" w:rsidP="003E443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E443E" w:rsidRDefault="003E443E" w:rsidP="003E443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E443E" w:rsidRDefault="003E443E" w:rsidP="003E443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E443E" w:rsidRDefault="003E443E" w:rsidP="003E44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решением апелляционной комиссии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E443E" w:rsidRDefault="003E443E" w:rsidP="003E443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подпись ординатора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443E" w:rsidRDefault="003E443E" w:rsidP="003E44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43E" w:rsidRDefault="003E443E" w:rsidP="003E44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43E" w:rsidRDefault="003E443E" w:rsidP="003E44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FB5" w:rsidRDefault="00F97211" w:rsidP="008B45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B2FB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3E443E" w:rsidRDefault="008B0B1B" w:rsidP="003E44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</w:t>
      </w:r>
      <w:r w:rsidR="003E443E" w:rsidRPr="00AB3CBD">
        <w:rPr>
          <w:rFonts w:ascii="Times New Roman" w:hAnsi="Times New Roman" w:cs="Times New Roman"/>
          <w:sz w:val="24"/>
          <w:szCs w:val="24"/>
        </w:rPr>
        <w:t xml:space="preserve">осударственное бюджетное образовательное учреждение </w:t>
      </w:r>
    </w:p>
    <w:p w:rsidR="003E443E" w:rsidRPr="00AB3CBD" w:rsidRDefault="003E443E" w:rsidP="003E44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CBD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3E443E" w:rsidRPr="00AB3CBD" w:rsidRDefault="003E443E" w:rsidP="003E44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CB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Читинская государственная медицинская академия</w:t>
      </w:r>
      <w:r w:rsidRPr="00AB3CBD">
        <w:rPr>
          <w:rFonts w:ascii="Times New Roman" w:hAnsi="Times New Roman" w:cs="Times New Roman"/>
          <w:sz w:val="24"/>
          <w:szCs w:val="24"/>
        </w:rPr>
        <w:t>»</w:t>
      </w:r>
    </w:p>
    <w:p w:rsidR="003E443E" w:rsidRPr="00AB3CBD" w:rsidRDefault="003E443E" w:rsidP="003E44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CBD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3E443E" w:rsidRPr="00AB3CBD" w:rsidRDefault="003E443E" w:rsidP="003E44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CBD">
        <w:rPr>
          <w:rFonts w:ascii="Times New Roman" w:hAnsi="Times New Roman" w:cs="Times New Roman"/>
          <w:sz w:val="24"/>
          <w:szCs w:val="24"/>
        </w:rPr>
        <w:t>(</w:t>
      </w:r>
      <w:r w:rsidR="008B0B1B">
        <w:rPr>
          <w:rFonts w:ascii="Times New Roman" w:hAnsi="Times New Roman" w:cs="Times New Roman"/>
          <w:sz w:val="24"/>
          <w:szCs w:val="24"/>
        </w:rPr>
        <w:t>ФГБОУ В</w:t>
      </w:r>
      <w:r w:rsidRPr="00AB3CBD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ЧГМА</w:t>
      </w:r>
      <w:r w:rsidRPr="00AB3CBD">
        <w:rPr>
          <w:rFonts w:ascii="Times New Roman" w:hAnsi="Times New Roman" w:cs="Times New Roman"/>
          <w:sz w:val="24"/>
          <w:szCs w:val="24"/>
        </w:rPr>
        <w:t xml:space="preserve"> Минздрава России)</w:t>
      </w:r>
    </w:p>
    <w:p w:rsidR="003E443E" w:rsidRDefault="003E443E" w:rsidP="003E44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443E" w:rsidRPr="00A22ED5" w:rsidRDefault="003E443E" w:rsidP="003E443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22ED5">
        <w:rPr>
          <w:rFonts w:ascii="Times New Roman" w:hAnsi="Times New Roman" w:cs="Times New Roman"/>
          <w:b/>
          <w:caps/>
          <w:sz w:val="24"/>
          <w:szCs w:val="24"/>
        </w:rPr>
        <w:t xml:space="preserve">Протокол </w:t>
      </w:r>
    </w:p>
    <w:p w:rsidR="003E443E" w:rsidRDefault="003E443E" w:rsidP="003E4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65D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b/>
          <w:sz w:val="24"/>
          <w:szCs w:val="24"/>
        </w:rPr>
        <w:t>апелляционной</w:t>
      </w:r>
      <w:r w:rsidRPr="0066165D">
        <w:rPr>
          <w:rFonts w:ascii="Times New Roman" w:hAnsi="Times New Roman" w:cs="Times New Roman"/>
          <w:b/>
          <w:sz w:val="24"/>
          <w:szCs w:val="24"/>
        </w:rPr>
        <w:t xml:space="preserve"> комиссии </w:t>
      </w:r>
    </w:p>
    <w:p w:rsidR="003E443E" w:rsidRDefault="003E443E" w:rsidP="003E443E">
      <w:pPr>
        <w:tabs>
          <w:tab w:val="left" w:pos="802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E443E" w:rsidRPr="0066165D" w:rsidRDefault="003E443E" w:rsidP="003E4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«___»_______ 20___</w:t>
      </w:r>
      <w:r w:rsidRPr="0066165D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6165D">
        <w:rPr>
          <w:rFonts w:ascii="Times New Roman" w:hAnsi="Times New Roman" w:cs="Times New Roman"/>
          <w:b/>
          <w:sz w:val="24"/>
          <w:szCs w:val="24"/>
        </w:rPr>
        <w:t>№ _______</w:t>
      </w:r>
    </w:p>
    <w:p w:rsidR="003E443E" w:rsidRPr="0066165D" w:rsidRDefault="003E443E" w:rsidP="003E4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43E" w:rsidRPr="00393B83" w:rsidRDefault="003E443E" w:rsidP="003E44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3B83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3E443E" w:rsidRPr="001B6785" w:rsidRDefault="003E443E" w:rsidP="003E4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АК: ____________________________________________________________ </w:t>
      </w:r>
    </w:p>
    <w:p w:rsidR="003E443E" w:rsidRDefault="003E443E" w:rsidP="003E4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АК:   </w:t>
      </w:r>
    </w:p>
    <w:p w:rsidR="003E443E" w:rsidRDefault="003E443E" w:rsidP="003E443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</w:t>
      </w:r>
    </w:p>
    <w:p w:rsidR="003E443E" w:rsidRDefault="003E443E" w:rsidP="003E443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</w:t>
      </w:r>
    </w:p>
    <w:p w:rsidR="003E443E" w:rsidRDefault="003E443E" w:rsidP="003E443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</w:t>
      </w:r>
    </w:p>
    <w:p w:rsidR="003E443E" w:rsidRDefault="003E443E" w:rsidP="003E443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</w:t>
      </w:r>
    </w:p>
    <w:p w:rsidR="003E443E" w:rsidRDefault="003E443E" w:rsidP="003E44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443E" w:rsidRPr="003E443E" w:rsidRDefault="003E443E" w:rsidP="0007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43E">
        <w:rPr>
          <w:rFonts w:ascii="Times New Roman" w:hAnsi="Times New Roman" w:cs="Times New Roman"/>
          <w:sz w:val="24"/>
          <w:szCs w:val="24"/>
        </w:rPr>
        <w:t>Апелляционная комиссия рассмотрела апелляционное заявление ординатора:_____________________________________________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                                                                                                     </w:t>
      </w:r>
    </w:p>
    <w:p w:rsidR="003E443E" w:rsidRDefault="003E443E" w:rsidP="003E443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ФИО полностью</w:t>
      </w:r>
    </w:p>
    <w:p w:rsidR="003E443E" w:rsidRDefault="000715D5" w:rsidP="0007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о_________________________________________________________________________________________________________________________________________________________.</w:t>
      </w:r>
    </w:p>
    <w:p w:rsidR="000715D5" w:rsidRDefault="000715D5" w:rsidP="0007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D5" w:rsidRDefault="000715D5" w:rsidP="0007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были рассмотрены следующие документы:</w:t>
      </w:r>
    </w:p>
    <w:p w:rsidR="000715D5" w:rsidRDefault="000715D5" w:rsidP="000715D5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государственной экзаменационной комиссии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«_____»___________20___г.</w:t>
      </w:r>
    </w:p>
    <w:p w:rsidR="000715D5" w:rsidRDefault="000715D5" w:rsidP="000715D5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1448EF">
        <w:rPr>
          <w:rFonts w:ascii="Times New Roman" w:hAnsi="Times New Roman" w:cs="Times New Roman"/>
          <w:sz w:val="24"/>
          <w:szCs w:val="24"/>
        </w:rPr>
        <w:t>аключение председателя государственной экзаменационной комиссии о соблюдении процедурных вопросов при проведении государстве</w:t>
      </w:r>
      <w:r>
        <w:rPr>
          <w:rFonts w:ascii="Times New Roman" w:hAnsi="Times New Roman" w:cs="Times New Roman"/>
          <w:sz w:val="24"/>
          <w:szCs w:val="24"/>
        </w:rPr>
        <w:t>нного аттестационного испытания.</w:t>
      </w:r>
    </w:p>
    <w:p w:rsidR="003E443E" w:rsidRPr="008B451B" w:rsidRDefault="00472E1F" w:rsidP="003E443E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1F">
        <w:rPr>
          <w:rFonts w:ascii="Times New Roman" w:hAnsi="Times New Roman" w:cs="Times New Roman"/>
          <w:sz w:val="24"/>
          <w:szCs w:val="24"/>
        </w:rPr>
        <w:t xml:space="preserve">Результаты и материалы </w:t>
      </w:r>
      <w:proofErr w:type="gramStart"/>
      <w:r w:rsidRPr="00472E1F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  <w:r w:rsidRPr="00472E1F">
        <w:rPr>
          <w:rFonts w:ascii="Times New Roman" w:hAnsi="Times New Roman" w:cs="Times New Roman"/>
          <w:sz w:val="24"/>
          <w:szCs w:val="24"/>
        </w:rPr>
        <w:t xml:space="preserve"> экзамена</w:t>
      </w:r>
      <w:r>
        <w:t xml:space="preserve"> </w:t>
      </w:r>
      <w:r w:rsidR="00F97211">
        <w:rPr>
          <w:rFonts w:ascii="Times New Roman" w:hAnsi="Times New Roman" w:cs="Times New Roman"/>
          <w:sz w:val="24"/>
          <w:szCs w:val="24"/>
        </w:rPr>
        <w:t>(при наличии)</w:t>
      </w:r>
      <w:r w:rsidR="000715D5" w:rsidRPr="00472E1F">
        <w:rPr>
          <w:rFonts w:ascii="Times New Roman" w:hAnsi="Times New Roman" w:cs="Times New Roman"/>
          <w:sz w:val="24"/>
          <w:szCs w:val="24"/>
        </w:rPr>
        <w:t>.</w:t>
      </w:r>
    </w:p>
    <w:p w:rsidR="003E443E" w:rsidRPr="004507AE" w:rsidRDefault="000715D5" w:rsidP="00472E1F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РЕШ</w:t>
      </w:r>
      <w:r w:rsidR="003E443E" w:rsidRPr="004507AE">
        <w:rPr>
          <w:rFonts w:ascii="Times New Roman" w:hAnsi="Times New Roman" w:cs="Times New Roman"/>
          <w:b/>
          <w:caps/>
          <w:sz w:val="24"/>
          <w:szCs w:val="24"/>
        </w:rPr>
        <w:t>ение</w:t>
      </w:r>
      <w:r>
        <w:rPr>
          <w:rFonts w:ascii="Times New Roman" w:hAnsi="Times New Roman" w:cs="Times New Roman"/>
          <w:b/>
          <w:caps/>
          <w:sz w:val="24"/>
          <w:szCs w:val="24"/>
        </w:rPr>
        <w:t>*</w:t>
      </w:r>
    </w:p>
    <w:p w:rsidR="000715D5" w:rsidRDefault="000715D5" w:rsidP="000715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5A5C23">
        <w:rPr>
          <w:rFonts w:ascii="Times New Roman" w:hAnsi="Times New Roman" w:cs="Times New Roman"/>
          <w:b/>
          <w:sz w:val="24"/>
          <w:szCs w:val="24"/>
        </w:rPr>
        <w:t xml:space="preserve"> случае апелляции о нарушении установленной процедуры проведения государственного аттестационного испытания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715D5" w:rsidRDefault="000715D5" w:rsidP="000715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5A5C23">
        <w:rPr>
          <w:rFonts w:ascii="Times New Roman" w:hAnsi="Times New Roman" w:cs="Times New Roman"/>
          <w:sz w:val="24"/>
          <w:szCs w:val="24"/>
        </w:rPr>
        <w:t>тклонить апелляцию, в связи с тем, что изложенные в ней сведения о нарушениях процедуры проведения государственного аттестационного испытания обучающегося не подтвердились и/или не повлияли на результат государственного аттестационного испытания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15D5" w:rsidRPr="005A5C23" w:rsidRDefault="000715D5" w:rsidP="000715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удовлетворить апелляцию</w:t>
      </w:r>
      <w:r w:rsidRPr="001448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связи с тем, что</w:t>
      </w:r>
      <w:r w:rsidRPr="001448EF">
        <w:rPr>
          <w:rFonts w:ascii="Times New Roman" w:hAnsi="Times New Roman" w:cs="Times New Roman"/>
          <w:sz w:val="24"/>
          <w:szCs w:val="24"/>
        </w:rPr>
        <w:t xml:space="preserve">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</w:t>
      </w:r>
      <w:r>
        <w:rPr>
          <w:rFonts w:ascii="Times New Roman" w:hAnsi="Times New Roman" w:cs="Times New Roman"/>
          <w:sz w:val="24"/>
          <w:szCs w:val="24"/>
        </w:rPr>
        <w:t>нного аттестационного испытания.</w:t>
      </w:r>
    </w:p>
    <w:p w:rsidR="000715D5" w:rsidRPr="00F97211" w:rsidRDefault="000715D5" w:rsidP="00F972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5A5C23">
        <w:rPr>
          <w:rFonts w:ascii="Times New Roman" w:hAnsi="Times New Roman" w:cs="Times New Roman"/>
          <w:b/>
          <w:sz w:val="24"/>
          <w:szCs w:val="24"/>
        </w:rPr>
        <w:t xml:space="preserve"> случае апелляции о </w:t>
      </w:r>
      <w:r>
        <w:rPr>
          <w:rFonts w:ascii="Times New Roman" w:hAnsi="Times New Roman" w:cs="Times New Roman"/>
          <w:b/>
          <w:sz w:val="24"/>
          <w:szCs w:val="24"/>
        </w:rPr>
        <w:t>несогласии</w:t>
      </w:r>
      <w:r w:rsidRPr="005A5C23">
        <w:rPr>
          <w:rFonts w:ascii="Times New Roman" w:hAnsi="Times New Roman" w:cs="Times New Roman"/>
          <w:b/>
          <w:sz w:val="24"/>
          <w:szCs w:val="24"/>
        </w:rPr>
        <w:t xml:space="preserve"> с результатами </w:t>
      </w:r>
      <w:proofErr w:type="gramStart"/>
      <w:r w:rsidRPr="005A5C23">
        <w:rPr>
          <w:rFonts w:ascii="Times New Roman" w:hAnsi="Times New Roman" w:cs="Times New Roman"/>
          <w:b/>
          <w:sz w:val="24"/>
          <w:szCs w:val="24"/>
        </w:rPr>
        <w:t>государственного</w:t>
      </w:r>
      <w:proofErr w:type="gramEnd"/>
      <w:r w:rsidRPr="005A5C23">
        <w:rPr>
          <w:rFonts w:ascii="Times New Roman" w:hAnsi="Times New Roman" w:cs="Times New Roman"/>
          <w:b/>
          <w:sz w:val="24"/>
          <w:szCs w:val="24"/>
        </w:rPr>
        <w:t xml:space="preserve"> экзамена</w:t>
      </w:r>
    </w:p>
    <w:p w:rsidR="000715D5" w:rsidRDefault="000715D5" w:rsidP="000715D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отклонить апелляцию и сохранить результат</w:t>
      </w:r>
      <w:r w:rsidRPr="001448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48EF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  <w:r w:rsidRPr="001448EF">
        <w:rPr>
          <w:rFonts w:ascii="Times New Roman" w:hAnsi="Times New Roman" w:cs="Times New Roman"/>
          <w:sz w:val="24"/>
          <w:szCs w:val="24"/>
        </w:rPr>
        <w:t xml:space="preserve"> экза</w:t>
      </w:r>
      <w:r>
        <w:rPr>
          <w:rFonts w:ascii="Times New Roman" w:hAnsi="Times New Roman" w:cs="Times New Roman"/>
          <w:sz w:val="24"/>
          <w:szCs w:val="24"/>
        </w:rPr>
        <w:t>мена.</w:t>
      </w:r>
    </w:p>
    <w:p w:rsidR="000715D5" w:rsidRDefault="000715D5" w:rsidP="000715D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удовлетворить апелляцию и выставить  иной результат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экзамена.</w:t>
      </w:r>
    </w:p>
    <w:p w:rsidR="00F97211" w:rsidRDefault="00F97211" w:rsidP="00F97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АК: ____________  </w:t>
      </w:r>
      <w:r w:rsidRPr="00DB2FB5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97211" w:rsidRDefault="00F97211" w:rsidP="000715D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Pr="00472E1F">
        <w:rPr>
          <w:rFonts w:ascii="Times New Roman" w:hAnsi="Times New Roman" w:cs="Times New Roman"/>
        </w:rPr>
        <w:t xml:space="preserve">подпись                         </w:t>
      </w:r>
      <w:r w:rsidR="00DB2FB5">
        <w:rPr>
          <w:rFonts w:ascii="Times New Roman" w:hAnsi="Times New Roman" w:cs="Times New Roman"/>
        </w:rPr>
        <w:t xml:space="preserve">                                </w:t>
      </w:r>
      <w:r w:rsidRPr="00472E1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 </w:t>
      </w:r>
      <w:r w:rsidRPr="00472E1F">
        <w:rPr>
          <w:rFonts w:ascii="Times New Roman" w:hAnsi="Times New Roman" w:cs="Times New Roman"/>
        </w:rPr>
        <w:t>Ф.И.О.</w:t>
      </w:r>
    </w:p>
    <w:p w:rsidR="000715D5" w:rsidRDefault="000715D5" w:rsidP="000715D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4A31" w:rsidRDefault="000715D5" w:rsidP="00F97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5D5">
        <w:rPr>
          <w:rFonts w:ascii="Times New Roman" w:hAnsi="Times New Roman" w:cs="Times New Roman"/>
          <w:sz w:val="20"/>
          <w:szCs w:val="20"/>
        </w:rPr>
        <w:t>*выбрать формулировку решения исходя из сути апелляционного заявления</w:t>
      </w:r>
    </w:p>
    <w:sectPr w:rsidR="00504A31" w:rsidSect="00876633">
      <w:headerReference w:type="default" r:id="rId11"/>
      <w:pgSz w:w="11906" w:h="16838"/>
      <w:pgMar w:top="964" w:right="794" w:bottom="96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44C" w:rsidRDefault="0044444C" w:rsidP="002E612C">
      <w:pPr>
        <w:spacing w:after="0" w:line="240" w:lineRule="auto"/>
      </w:pPr>
      <w:r>
        <w:separator/>
      </w:r>
    </w:p>
  </w:endnote>
  <w:endnote w:type="continuationSeparator" w:id="0">
    <w:p w:rsidR="0044444C" w:rsidRDefault="0044444C" w:rsidP="002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44C" w:rsidRDefault="0044444C" w:rsidP="002E612C">
      <w:pPr>
        <w:spacing w:after="0" w:line="240" w:lineRule="auto"/>
      </w:pPr>
      <w:r>
        <w:separator/>
      </w:r>
    </w:p>
  </w:footnote>
  <w:footnote w:type="continuationSeparator" w:id="0">
    <w:p w:rsidR="0044444C" w:rsidRDefault="0044444C" w:rsidP="002E6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166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915DA" w:rsidRPr="002E612C" w:rsidRDefault="00E915DA">
        <w:pPr>
          <w:pStyle w:val="aa"/>
          <w:jc w:val="center"/>
          <w:rPr>
            <w:rFonts w:ascii="Times New Roman" w:hAnsi="Times New Roman" w:cs="Times New Roman"/>
          </w:rPr>
        </w:pPr>
        <w:r w:rsidRPr="002E612C">
          <w:rPr>
            <w:rFonts w:ascii="Times New Roman" w:hAnsi="Times New Roman" w:cs="Times New Roman"/>
          </w:rPr>
          <w:fldChar w:fldCharType="begin"/>
        </w:r>
        <w:r w:rsidRPr="002E612C">
          <w:rPr>
            <w:rFonts w:ascii="Times New Roman" w:hAnsi="Times New Roman" w:cs="Times New Roman"/>
          </w:rPr>
          <w:instrText xml:space="preserve"> PAGE   \* MERGEFORMAT </w:instrText>
        </w:r>
        <w:r w:rsidRPr="002E612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</w:t>
        </w:r>
        <w:r w:rsidRPr="002E612C">
          <w:rPr>
            <w:rFonts w:ascii="Times New Roman" w:hAnsi="Times New Roman" w:cs="Times New Roman"/>
          </w:rPr>
          <w:fldChar w:fldCharType="end"/>
        </w:r>
      </w:p>
    </w:sdtContent>
  </w:sdt>
  <w:p w:rsidR="00E915DA" w:rsidRPr="002E612C" w:rsidRDefault="00E915DA">
    <w:pPr>
      <w:pStyle w:val="aa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name w:val="WWNum2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  <w:b w:val="0"/>
        <w:i w:val="0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cs="Symbo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F02868"/>
    <w:multiLevelType w:val="hybridMultilevel"/>
    <w:tmpl w:val="903CE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77D15"/>
    <w:multiLevelType w:val="hybridMultilevel"/>
    <w:tmpl w:val="BAAC1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017B7E"/>
    <w:multiLevelType w:val="hybridMultilevel"/>
    <w:tmpl w:val="A314B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C86E04"/>
    <w:multiLevelType w:val="multilevel"/>
    <w:tmpl w:val="7A5694C4"/>
    <w:lvl w:ilvl="0">
      <w:start w:val="5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6">
    <w:nsid w:val="2CBF47FB"/>
    <w:multiLevelType w:val="hybridMultilevel"/>
    <w:tmpl w:val="DB6425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DA31018"/>
    <w:multiLevelType w:val="multilevel"/>
    <w:tmpl w:val="130646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6476FD"/>
    <w:multiLevelType w:val="hybridMultilevel"/>
    <w:tmpl w:val="AFD88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471DE"/>
    <w:multiLevelType w:val="hybridMultilevel"/>
    <w:tmpl w:val="E38AB3F0"/>
    <w:lvl w:ilvl="0" w:tplc="330E2E9E">
      <w:start w:val="2"/>
      <w:numFmt w:val="decimal"/>
      <w:lvlText w:val="%1"/>
      <w:lvlJc w:val="left"/>
      <w:pPr>
        <w:ind w:left="1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0">
    <w:nsid w:val="366A341E"/>
    <w:multiLevelType w:val="hybridMultilevel"/>
    <w:tmpl w:val="2C566718"/>
    <w:lvl w:ilvl="0" w:tplc="6810CD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1CE0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5461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E8E0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5E33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30E1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9677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4077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1074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95D5656"/>
    <w:multiLevelType w:val="hybridMultilevel"/>
    <w:tmpl w:val="BA806B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0A3730"/>
    <w:multiLevelType w:val="hybridMultilevel"/>
    <w:tmpl w:val="E7B0F6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BFF3159"/>
    <w:multiLevelType w:val="hybridMultilevel"/>
    <w:tmpl w:val="DE24CE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DBF5140"/>
    <w:multiLevelType w:val="hybridMultilevel"/>
    <w:tmpl w:val="1CD0D2A8"/>
    <w:lvl w:ilvl="0" w:tplc="0419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D8003A"/>
    <w:multiLevelType w:val="multilevel"/>
    <w:tmpl w:val="D054BF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28A4336"/>
    <w:multiLevelType w:val="hybridMultilevel"/>
    <w:tmpl w:val="57EC6E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7C601A"/>
    <w:multiLevelType w:val="hybridMultilevel"/>
    <w:tmpl w:val="AFD88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E03D3"/>
    <w:multiLevelType w:val="hybridMultilevel"/>
    <w:tmpl w:val="191E03C4"/>
    <w:lvl w:ilvl="0" w:tplc="0E342836">
      <w:start w:val="2"/>
      <w:numFmt w:val="decimal"/>
      <w:lvlText w:val="%1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9">
    <w:nsid w:val="58092CF8"/>
    <w:multiLevelType w:val="hybridMultilevel"/>
    <w:tmpl w:val="A300D5A0"/>
    <w:lvl w:ilvl="0" w:tplc="0419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9763A2"/>
    <w:multiLevelType w:val="hybridMultilevel"/>
    <w:tmpl w:val="DC08B4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A093203"/>
    <w:multiLevelType w:val="hybridMultilevel"/>
    <w:tmpl w:val="3AEE1CB6"/>
    <w:lvl w:ilvl="0" w:tplc="0419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5B6DEC"/>
    <w:multiLevelType w:val="hybridMultilevel"/>
    <w:tmpl w:val="E38AB3F0"/>
    <w:lvl w:ilvl="0" w:tplc="330E2E9E">
      <w:start w:val="2"/>
      <w:numFmt w:val="decimal"/>
      <w:lvlText w:val="%1"/>
      <w:lvlJc w:val="left"/>
      <w:pPr>
        <w:ind w:left="1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3">
    <w:nsid w:val="6BD81136"/>
    <w:multiLevelType w:val="hybridMultilevel"/>
    <w:tmpl w:val="F0626CCC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C86A2EF4">
      <w:numFmt w:val="bullet"/>
      <w:lvlText w:val="•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4">
    <w:nsid w:val="70357BC0"/>
    <w:multiLevelType w:val="multilevel"/>
    <w:tmpl w:val="8282526A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6"/>
  </w:num>
  <w:num w:numId="3">
    <w:abstractNumId w:val="13"/>
  </w:num>
  <w:num w:numId="4">
    <w:abstractNumId w:val="0"/>
  </w:num>
  <w:num w:numId="5">
    <w:abstractNumId w:val="1"/>
  </w:num>
  <w:num w:numId="6">
    <w:abstractNumId w:val="5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1"/>
  </w:num>
  <w:num w:numId="10">
    <w:abstractNumId w:val="2"/>
  </w:num>
  <w:num w:numId="11">
    <w:abstractNumId w:val="12"/>
  </w:num>
  <w:num w:numId="12">
    <w:abstractNumId w:val="8"/>
  </w:num>
  <w:num w:numId="13">
    <w:abstractNumId w:val="17"/>
  </w:num>
  <w:num w:numId="14">
    <w:abstractNumId w:val="18"/>
  </w:num>
  <w:num w:numId="15">
    <w:abstractNumId w:val="22"/>
  </w:num>
  <w:num w:numId="16">
    <w:abstractNumId w:val="9"/>
  </w:num>
  <w:num w:numId="17">
    <w:abstractNumId w:val="14"/>
  </w:num>
  <w:num w:numId="18">
    <w:abstractNumId w:val="16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4"/>
  </w:num>
  <w:num w:numId="23">
    <w:abstractNumId w:val="20"/>
  </w:num>
  <w:num w:numId="24">
    <w:abstractNumId w:val="10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48EF"/>
    <w:rsid w:val="0000496B"/>
    <w:rsid w:val="00012376"/>
    <w:rsid w:val="00012EE7"/>
    <w:rsid w:val="00027811"/>
    <w:rsid w:val="00044BCA"/>
    <w:rsid w:val="000518EB"/>
    <w:rsid w:val="000715D5"/>
    <w:rsid w:val="00092012"/>
    <w:rsid w:val="0009671D"/>
    <w:rsid w:val="000B2B1D"/>
    <w:rsid w:val="000B6BA2"/>
    <w:rsid w:val="000C54A5"/>
    <w:rsid w:val="000D16F2"/>
    <w:rsid w:val="000E1928"/>
    <w:rsid w:val="00104643"/>
    <w:rsid w:val="00105E0A"/>
    <w:rsid w:val="00132FF5"/>
    <w:rsid w:val="0014185F"/>
    <w:rsid w:val="001448EF"/>
    <w:rsid w:val="00144F2D"/>
    <w:rsid w:val="00161B4C"/>
    <w:rsid w:val="001630F5"/>
    <w:rsid w:val="001702CE"/>
    <w:rsid w:val="00172A79"/>
    <w:rsid w:val="00177358"/>
    <w:rsid w:val="00196682"/>
    <w:rsid w:val="001B52B4"/>
    <w:rsid w:val="001B61D6"/>
    <w:rsid w:val="001B765F"/>
    <w:rsid w:val="001D3324"/>
    <w:rsid w:val="001F3C39"/>
    <w:rsid w:val="00211BBD"/>
    <w:rsid w:val="002248F0"/>
    <w:rsid w:val="002273FC"/>
    <w:rsid w:val="002307AE"/>
    <w:rsid w:val="002452CD"/>
    <w:rsid w:val="00265583"/>
    <w:rsid w:val="002A1090"/>
    <w:rsid w:val="002B1CFE"/>
    <w:rsid w:val="002B5CF8"/>
    <w:rsid w:val="002C3986"/>
    <w:rsid w:val="002C628E"/>
    <w:rsid w:val="002D7B31"/>
    <w:rsid w:val="002E1C4C"/>
    <w:rsid w:val="002E612C"/>
    <w:rsid w:val="002F4F81"/>
    <w:rsid w:val="00307D84"/>
    <w:rsid w:val="00316756"/>
    <w:rsid w:val="00337CBC"/>
    <w:rsid w:val="00342773"/>
    <w:rsid w:val="00344379"/>
    <w:rsid w:val="00350BC6"/>
    <w:rsid w:val="003603CC"/>
    <w:rsid w:val="00367F59"/>
    <w:rsid w:val="003831CE"/>
    <w:rsid w:val="00383410"/>
    <w:rsid w:val="003924B6"/>
    <w:rsid w:val="003A1D14"/>
    <w:rsid w:val="003A24F4"/>
    <w:rsid w:val="003A5D76"/>
    <w:rsid w:val="003A6D1E"/>
    <w:rsid w:val="003C6563"/>
    <w:rsid w:val="003E443E"/>
    <w:rsid w:val="003F3995"/>
    <w:rsid w:val="003F7077"/>
    <w:rsid w:val="00401B0E"/>
    <w:rsid w:val="0040490A"/>
    <w:rsid w:val="00425AF7"/>
    <w:rsid w:val="00425B01"/>
    <w:rsid w:val="00433E25"/>
    <w:rsid w:val="00441853"/>
    <w:rsid w:val="0044444C"/>
    <w:rsid w:val="0045070B"/>
    <w:rsid w:val="00453BB7"/>
    <w:rsid w:val="0045648F"/>
    <w:rsid w:val="00467168"/>
    <w:rsid w:val="00467664"/>
    <w:rsid w:val="00472E1F"/>
    <w:rsid w:val="00486526"/>
    <w:rsid w:val="004A212E"/>
    <w:rsid w:val="004B3819"/>
    <w:rsid w:val="004B4A6A"/>
    <w:rsid w:val="004B7E06"/>
    <w:rsid w:val="004C3BC4"/>
    <w:rsid w:val="004C55EB"/>
    <w:rsid w:val="004D0F3D"/>
    <w:rsid w:val="004D2CB0"/>
    <w:rsid w:val="004D4BEF"/>
    <w:rsid w:val="004D5902"/>
    <w:rsid w:val="004D7C8C"/>
    <w:rsid w:val="004F2E6F"/>
    <w:rsid w:val="004F3B4C"/>
    <w:rsid w:val="00501556"/>
    <w:rsid w:val="00504A31"/>
    <w:rsid w:val="00511CEA"/>
    <w:rsid w:val="00552F75"/>
    <w:rsid w:val="00560D60"/>
    <w:rsid w:val="00574CF8"/>
    <w:rsid w:val="0057621B"/>
    <w:rsid w:val="00585680"/>
    <w:rsid w:val="0059567D"/>
    <w:rsid w:val="005A51C9"/>
    <w:rsid w:val="005A5C23"/>
    <w:rsid w:val="005B382B"/>
    <w:rsid w:val="005B7147"/>
    <w:rsid w:val="005D720E"/>
    <w:rsid w:val="005D77AA"/>
    <w:rsid w:val="005E1165"/>
    <w:rsid w:val="005E1FB9"/>
    <w:rsid w:val="005E68EA"/>
    <w:rsid w:val="005E6C4F"/>
    <w:rsid w:val="006151EB"/>
    <w:rsid w:val="0064489B"/>
    <w:rsid w:val="00661301"/>
    <w:rsid w:val="00663F10"/>
    <w:rsid w:val="00682660"/>
    <w:rsid w:val="00683FEC"/>
    <w:rsid w:val="0069394B"/>
    <w:rsid w:val="00694D11"/>
    <w:rsid w:val="006B753F"/>
    <w:rsid w:val="006C0DE7"/>
    <w:rsid w:val="006C1AAA"/>
    <w:rsid w:val="006C77E4"/>
    <w:rsid w:val="0070221E"/>
    <w:rsid w:val="00726847"/>
    <w:rsid w:val="007277B1"/>
    <w:rsid w:val="007301AB"/>
    <w:rsid w:val="00737452"/>
    <w:rsid w:val="0074040F"/>
    <w:rsid w:val="00751B82"/>
    <w:rsid w:val="007579A8"/>
    <w:rsid w:val="00766DA8"/>
    <w:rsid w:val="00774887"/>
    <w:rsid w:val="0077603F"/>
    <w:rsid w:val="007827D6"/>
    <w:rsid w:val="007A4330"/>
    <w:rsid w:val="007A45BD"/>
    <w:rsid w:val="007A501E"/>
    <w:rsid w:val="007A6051"/>
    <w:rsid w:val="007A607F"/>
    <w:rsid w:val="007A749B"/>
    <w:rsid w:val="007B71D1"/>
    <w:rsid w:val="007D0151"/>
    <w:rsid w:val="007E04D2"/>
    <w:rsid w:val="008102EA"/>
    <w:rsid w:val="00812BCE"/>
    <w:rsid w:val="00823FB2"/>
    <w:rsid w:val="00824DB6"/>
    <w:rsid w:val="00856006"/>
    <w:rsid w:val="00871EC9"/>
    <w:rsid w:val="00873742"/>
    <w:rsid w:val="00876633"/>
    <w:rsid w:val="0089611B"/>
    <w:rsid w:val="00896E7E"/>
    <w:rsid w:val="00897095"/>
    <w:rsid w:val="008B0B1B"/>
    <w:rsid w:val="008B451B"/>
    <w:rsid w:val="008D0EA9"/>
    <w:rsid w:val="008F5715"/>
    <w:rsid w:val="00906C49"/>
    <w:rsid w:val="00910B96"/>
    <w:rsid w:val="00927445"/>
    <w:rsid w:val="0093110E"/>
    <w:rsid w:val="0096710A"/>
    <w:rsid w:val="00983973"/>
    <w:rsid w:val="009874CC"/>
    <w:rsid w:val="009954DE"/>
    <w:rsid w:val="009A0DFC"/>
    <w:rsid w:val="009A62DC"/>
    <w:rsid w:val="009B69FB"/>
    <w:rsid w:val="009D4E42"/>
    <w:rsid w:val="00A01802"/>
    <w:rsid w:val="00A04E24"/>
    <w:rsid w:val="00A0760F"/>
    <w:rsid w:val="00A4258F"/>
    <w:rsid w:val="00A652FD"/>
    <w:rsid w:val="00A95EA2"/>
    <w:rsid w:val="00AA0558"/>
    <w:rsid w:val="00AA0755"/>
    <w:rsid w:val="00AA236C"/>
    <w:rsid w:val="00AB0A6C"/>
    <w:rsid w:val="00AB7CF6"/>
    <w:rsid w:val="00AC6326"/>
    <w:rsid w:val="00AD6E98"/>
    <w:rsid w:val="00AF4404"/>
    <w:rsid w:val="00B02DF9"/>
    <w:rsid w:val="00B055D1"/>
    <w:rsid w:val="00B06606"/>
    <w:rsid w:val="00B25F49"/>
    <w:rsid w:val="00B3479D"/>
    <w:rsid w:val="00B37F29"/>
    <w:rsid w:val="00B45B53"/>
    <w:rsid w:val="00B50DB9"/>
    <w:rsid w:val="00B56538"/>
    <w:rsid w:val="00B71315"/>
    <w:rsid w:val="00B76663"/>
    <w:rsid w:val="00B768D2"/>
    <w:rsid w:val="00B806E5"/>
    <w:rsid w:val="00B81107"/>
    <w:rsid w:val="00B85946"/>
    <w:rsid w:val="00B9214E"/>
    <w:rsid w:val="00BA2D99"/>
    <w:rsid w:val="00BB4393"/>
    <w:rsid w:val="00BB53F2"/>
    <w:rsid w:val="00BD5B53"/>
    <w:rsid w:val="00BE49B7"/>
    <w:rsid w:val="00BF00A5"/>
    <w:rsid w:val="00BF22F7"/>
    <w:rsid w:val="00BF3C8B"/>
    <w:rsid w:val="00C009BD"/>
    <w:rsid w:val="00C02297"/>
    <w:rsid w:val="00C04ED1"/>
    <w:rsid w:val="00C21877"/>
    <w:rsid w:val="00C41AF9"/>
    <w:rsid w:val="00C66BEA"/>
    <w:rsid w:val="00CA4A94"/>
    <w:rsid w:val="00CD087F"/>
    <w:rsid w:val="00CD377C"/>
    <w:rsid w:val="00CF01F1"/>
    <w:rsid w:val="00D1469E"/>
    <w:rsid w:val="00D2223B"/>
    <w:rsid w:val="00D23239"/>
    <w:rsid w:val="00D2478A"/>
    <w:rsid w:val="00D30F8E"/>
    <w:rsid w:val="00D44F11"/>
    <w:rsid w:val="00D5414A"/>
    <w:rsid w:val="00D70766"/>
    <w:rsid w:val="00D746C1"/>
    <w:rsid w:val="00D74EF5"/>
    <w:rsid w:val="00D93A8A"/>
    <w:rsid w:val="00DA4906"/>
    <w:rsid w:val="00DB2FB5"/>
    <w:rsid w:val="00DC25A3"/>
    <w:rsid w:val="00E10E09"/>
    <w:rsid w:val="00E14DCA"/>
    <w:rsid w:val="00E303E0"/>
    <w:rsid w:val="00E30C22"/>
    <w:rsid w:val="00E6348B"/>
    <w:rsid w:val="00E666AD"/>
    <w:rsid w:val="00E77525"/>
    <w:rsid w:val="00E915DA"/>
    <w:rsid w:val="00E9386D"/>
    <w:rsid w:val="00E97CBD"/>
    <w:rsid w:val="00EA46A2"/>
    <w:rsid w:val="00EB268E"/>
    <w:rsid w:val="00EB42C4"/>
    <w:rsid w:val="00EB6BDA"/>
    <w:rsid w:val="00EC1A77"/>
    <w:rsid w:val="00ED1113"/>
    <w:rsid w:val="00ED33B5"/>
    <w:rsid w:val="00ED50A6"/>
    <w:rsid w:val="00EE4A1D"/>
    <w:rsid w:val="00EF527D"/>
    <w:rsid w:val="00F1532F"/>
    <w:rsid w:val="00F330AB"/>
    <w:rsid w:val="00F37D61"/>
    <w:rsid w:val="00F42B9C"/>
    <w:rsid w:val="00F5604F"/>
    <w:rsid w:val="00F6042E"/>
    <w:rsid w:val="00F839BF"/>
    <w:rsid w:val="00F97211"/>
    <w:rsid w:val="00FB2A07"/>
    <w:rsid w:val="00FC7053"/>
    <w:rsid w:val="00FC7698"/>
    <w:rsid w:val="00FF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8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448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1448EF"/>
    <w:rPr>
      <w:color w:val="0000FF"/>
      <w:u w:val="single"/>
    </w:rPr>
  </w:style>
  <w:style w:type="paragraph" w:styleId="a4">
    <w:name w:val="Normal (Web)"/>
    <w:basedOn w:val="a"/>
    <w:uiPriority w:val="99"/>
    <w:rsid w:val="0014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44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8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448EF"/>
    <w:pPr>
      <w:ind w:left="720"/>
      <w:contextualSpacing/>
    </w:pPr>
    <w:rPr>
      <w:rFonts w:eastAsiaTheme="minorHAnsi"/>
      <w:lang w:eastAsia="en-US"/>
    </w:rPr>
  </w:style>
  <w:style w:type="character" w:customStyle="1" w:styleId="docaccesstitle">
    <w:name w:val="docaccess_title"/>
    <w:basedOn w:val="a0"/>
    <w:rsid w:val="001448EF"/>
  </w:style>
  <w:style w:type="paragraph" w:customStyle="1" w:styleId="1112">
    <w:name w:val=".  11/12"/>
    <w:basedOn w:val="a"/>
    <w:rsid w:val="009B69FB"/>
    <w:pPr>
      <w:widowControl w:val="0"/>
      <w:suppressAutoHyphens/>
    </w:pPr>
    <w:rPr>
      <w:rFonts w:ascii="Calibri" w:eastAsia="Arial Unicode MS" w:hAnsi="Calibri" w:cs="font73"/>
      <w:color w:val="000000"/>
      <w:kern w:val="1"/>
      <w:lang w:eastAsia="zh-CN"/>
    </w:rPr>
  </w:style>
  <w:style w:type="paragraph" w:customStyle="1" w:styleId="Style4">
    <w:name w:val="Style4"/>
    <w:basedOn w:val="a"/>
    <w:rsid w:val="00265583"/>
    <w:pPr>
      <w:widowControl w:val="0"/>
      <w:autoSpaceDE w:val="0"/>
      <w:autoSpaceDN w:val="0"/>
      <w:adjustRightInd w:val="0"/>
      <w:spacing w:after="0" w:line="313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655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Текст Знак"/>
    <w:link w:val="a9"/>
    <w:rsid w:val="007579A8"/>
    <w:rPr>
      <w:rFonts w:ascii="Courier New" w:hAnsi="Courier New" w:cs="Courier New"/>
    </w:rPr>
  </w:style>
  <w:style w:type="paragraph" w:styleId="a9">
    <w:name w:val="Plain Text"/>
    <w:basedOn w:val="a"/>
    <w:link w:val="a8"/>
    <w:rsid w:val="007579A8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basedOn w:val="a0"/>
    <w:link w:val="a9"/>
    <w:uiPriority w:val="99"/>
    <w:semiHidden/>
    <w:rsid w:val="007579A8"/>
    <w:rPr>
      <w:rFonts w:ascii="Consolas" w:hAnsi="Consolas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2E6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E612C"/>
  </w:style>
  <w:style w:type="paragraph" w:styleId="ac">
    <w:name w:val="footer"/>
    <w:basedOn w:val="a"/>
    <w:link w:val="ad"/>
    <w:uiPriority w:val="99"/>
    <w:semiHidden/>
    <w:unhideWhenUsed/>
    <w:rsid w:val="002E6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E61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akimova.s\&#1056;&#1072;&#1073;&#1086;&#1095;&#1080;&#1081;%20&#1089;&#1090;&#1086;&#1083;\&#1054;&#1088;&#1076;&#1080;&#1085;&#1072;&#1090;&#1091;&#1088;&#1072;%20&#1089;%20&#1089;&#1077;&#1085;&#1090;&#1103;&#1073;&#1088;&#1103;%202015\&#1043;&#1048;&#1040;%20&#1086;&#1088;&#1076;&#1080;&#1085;&#1072;&#1090;&#1091;&#1088;&#1099;\&#1055;&#1088;&#1080;&#1082;&#1072;&#1079;%20227%20&#1087;&#1086;%20&#1043;&#1048;&#1040;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kimova.s\&#1056;&#1072;&#1073;&#1086;&#1095;&#1080;&#1081;%20&#1089;&#1090;&#1086;&#1083;\&#1054;&#1088;&#1076;&#1080;&#1085;&#1072;&#1090;&#1091;&#1088;&#1072;%20&#1089;%20&#1089;&#1077;&#1085;&#1090;&#1103;&#1073;&#1088;&#1103;%202015\&#1043;&#1048;&#1040;%20&#1086;&#1088;&#1076;&#1080;&#1085;&#1072;&#1090;&#1091;&#1088;&#1099;\&#1055;&#1088;&#1080;&#1082;&#1072;&#1079;%20227%20&#1087;&#1086;%20&#1043;&#1048;&#1040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63D93-F68A-4B14-B992-0C234B47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10613</Words>
  <Characters>60496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akimova.s</dc:creator>
  <cp:keywords/>
  <dc:description/>
  <cp:lastModifiedBy>akimova.s</cp:lastModifiedBy>
  <cp:revision>131</cp:revision>
  <cp:lastPrinted>2020-01-17T03:38:00Z</cp:lastPrinted>
  <dcterms:created xsi:type="dcterms:W3CDTF">2017-05-25T02:13:00Z</dcterms:created>
  <dcterms:modified xsi:type="dcterms:W3CDTF">2020-01-17T03:47:00Z</dcterms:modified>
</cp:coreProperties>
</file>